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3E97" w14:textId="3015CC44" w:rsidR="008A6AF9" w:rsidRDefault="00C814F9" w:rsidP="00C814F9">
      <w:pPr>
        <w:pStyle w:val="Title"/>
      </w:pPr>
      <w:r>
        <w:t xml:space="preserve">Example Role Description: </w:t>
      </w:r>
      <w:r w:rsidR="00350204">
        <w:t>Digital Preservation Officer</w:t>
      </w:r>
    </w:p>
    <w:p w14:paraId="011D1858" w14:textId="543B918E" w:rsidR="00484B5B" w:rsidRDefault="00484B5B" w:rsidP="00484B5B"/>
    <w:p w14:paraId="0C4BC729" w14:textId="32B8EC8D" w:rsidR="00484B5B" w:rsidRDefault="00484B5B" w:rsidP="00484B5B">
      <w:r>
        <w:t xml:space="preserve">The following table provides an example of a role description developed using the DPC’s Competency Framework. The role description </w:t>
      </w:r>
      <w:r w:rsidR="0056792B">
        <w:t>presents</w:t>
      </w:r>
      <w:r>
        <w:t xml:space="preserve"> the competencies </w:t>
      </w:r>
      <w:r w:rsidR="007C2B55">
        <w:t xml:space="preserve">someone in a role such as </w:t>
      </w:r>
      <w:r>
        <w:t xml:space="preserve">a </w:t>
      </w:r>
      <w:r w:rsidR="007C2B55">
        <w:t xml:space="preserve">“Digital Preservation Officer” </w:t>
      </w:r>
      <w:r>
        <w:t xml:space="preserve">might be expected to have </w:t>
      </w:r>
      <w:r w:rsidR="007C2B55">
        <w:t xml:space="preserve">after </w:t>
      </w:r>
      <w:r w:rsidR="00B119F6">
        <w:t>some experience in the position</w:t>
      </w:r>
      <w:r>
        <w:t>.</w:t>
      </w:r>
      <w:r w:rsidR="007C2B55">
        <w:t xml:space="preserve"> Here</w:t>
      </w:r>
      <w:r w:rsidR="0056792B">
        <w:t>,</w:t>
      </w:r>
      <w:r w:rsidR="007C2B55">
        <w:t xml:space="preserve"> “Digital Preservation Officer” is used to describe a junior member of staff who is likely early in their career and who performs specific digital preservation activities. </w:t>
      </w:r>
      <w:r w:rsidR="007D0D03">
        <w:t xml:space="preserve">When hiring </w:t>
      </w:r>
      <w:r w:rsidR="0056792B">
        <w:t>for</w:t>
      </w:r>
      <w:r w:rsidR="007D0D03">
        <w:t xml:space="preserve"> such a role</w:t>
      </w:r>
      <w:r w:rsidR="0056792B">
        <w:t>,</w:t>
      </w:r>
      <w:r w:rsidR="007D0D03">
        <w:t xml:space="preserve"> it would be expected that applicants would have some but not all of the skills and that they might build the full set of skills described here over time.</w:t>
      </w:r>
    </w:p>
    <w:p w14:paraId="68389D1A" w14:textId="5EEFCF2D" w:rsidR="003B7019" w:rsidRDefault="003B7019" w:rsidP="00484B5B"/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695"/>
        <w:gridCol w:w="569"/>
        <w:gridCol w:w="1698"/>
        <w:gridCol w:w="1136"/>
        <w:gridCol w:w="1418"/>
        <w:gridCol w:w="3940"/>
      </w:tblGrid>
      <w:tr w:rsidR="003B7019" w:rsidRPr="003B7019" w14:paraId="3372559E" w14:textId="77777777" w:rsidTr="008B20D8">
        <w:trPr>
          <w:trHeight w:val="300"/>
        </w:trPr>
        <w:tc>
          <w:tcPr>
            <w:tcW w:w="8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CB0B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40B9C" w14:textId="197FB058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E4340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6D773" w14:textId="5F6EF3B9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4318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18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C6D85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3B7019" w:rsidRPr="003B7019" w14:paraId="03211AED" w14:textId="77777777" w:rsidTr="008B20D8">
        <w:trPr>
          <w:trHeight w:val="600"/>
        </w:trPr>
        <w:tc>
          <w:tcPr>
            <w:tcW w:w="8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44B6C9F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C92E64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A98A069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EB096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95F88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2B39C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Understands organizational digital preservation policies and how they guide practice</w:t>
            </w:r>
          </w:p>
        </w:tc>
      </w:tr>
      <w:tr w:rsidR="003B7019" w:rsidRPr="003B7019" w14:paraId="0DC120C8" w14:textId="77777777" w:rsidTr="008B20D8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2B2DE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064AE0A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17599BC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7B4E8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432E7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17CE4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Understands common risks that affect digital content</w:t>
            </w:r>
          </w:p>
        </w:tc>
      </w:tr>
      <w:tr w:rsidR="003B7019" w:rsidRPr="003B7019" w14:paraId="2E225ED5" w14:textId="77777777" w:rsidTr="008B20D8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345FD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F70D0A2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6008288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C97A4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E722858" w14:textId="529CCE59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C82B9E5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3B7019" w:rsidRPr="003B7019" w14:paraId="600D6E88" w14:textId="77777777" w:rsidTr="008B20D8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CE6A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9493CE7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9B25896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D5731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706F7CD" w14:textId="64A516E1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15D36D6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3B7019" w:rsidRPr="003B7019" w14:paraId="36E69864" w14:textId="77777777" w:rsidTr="008B20D8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6397C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CE8415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51F3A51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CE023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AFF66B8" w14:textId="2C6B9AD1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314900A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3B7019" w:rsidRPr="003B7019" w14:paraId="4CB268DD" w14:textId="77777777" w:rsidTr="008B20D8">
        <w:trPr>
          <w:trHeight w:val="6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0F61D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39EA2CE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7D8A4BD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4895B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61F5C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DC1D8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Prioritizes tasks, identifies issues, and manages workload</w:t>
            </w:r>
          </w:p>
        </w:tc>
      </w:tr>
      <w:tr w:rsidR="003B7019" w:rsidRPr="003B7019" w14:paraId="0FA4696E" w14:textId="77777777" w:rsidTr="008B20D8">
        <w:trPr>
          <w:trHeight w:val="600"/>
        </w:trPr>
        <w:tc>
          <w:tcPr>
            <w:tcW w:w="8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36DC79D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58FD05D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9396338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0103D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BFD82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915C1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Communicates about work effectively, both verbally and in written formats, including preparing reports</w:t>
            </w:r>
          </w:p>
        </w:tc>
      </w:tr>
      <w:tr w:rsidR="003B7019" w:rsidRPr="003B7019" w14:paraId="193735E3" w14:textId="77777777" w:rsidTr="008B20D8">
        <w:trPr>
          <w:trHeight w:val="6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D4C0C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90B2CD8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CC4350E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44B1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114CF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81B2D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Works effectively as part of a team</w:t>
            </w:r>
          </w:p>
        </w:tc>
      </w:tr>
      <w:tr w:rsidR="003B7019" w:rsidRPr="003B7019" w14:paraId="413987F6" w14:textId="77777777" w:rsidTr="008B20D8">
        <w:trPr>
          <w:trHeight w:val="6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B0334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556D582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F499A31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D2BF4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C2E0C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F4652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Participates in stakeholder engagement activities</w:t>
            </w:r>
          </w:p>
        </w:tc>
      </w:tr>
      <w:tr w:rsidR="003B7019" w:rsidRPr="003B7019" w14:paraId="405B92B4" w14:textId="77777777" w:rsidTr="008B20D8">
        <w:trPr>
          <w:trHeight w:val="6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1CFD8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72F6563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0517198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F738A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04C20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54B6E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Participates in user engagement activities</w:t>
            </w:r>
          </w:p>
        </w:tc>
      </w:tr>
      <w:tr w:rsidR="003B7019" w:rsidRPr="003B7019" w14:paraId="6A27D260" w14:textId="77777777" w:rsidTr="008B20D8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7D1C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0D725E4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8D585EE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FB6BC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F168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71BF2" w14:textId="7209A1CF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 xml:space="preserve">Supports advocacy and </w:t>
            </w:r>
            <w:r w:rsidR="0056792B">
              <w:rPr>
                <w:rFonts w:ascii="Calibri" w:eastAsia="Times New Roman" w:hAnsi="Calibri" w:cs="Calibri"/>
                <w:color w:val="000000"/>
              </w:rPr>
              <w:t>awareness-raising</w:t>
            </w:r>
            <w:r w:rsidRPr="003B7019">
              <w:rPr>
                <w:rFonts w:ascii="Calibri" w:eastAsia="Times New Roman" w:hAnsi="Calibri" w:cs="Calibri"/>
                <w:color w:val="000000"/>
              </w:rPr>
              <w:t xml:space="preserve"> activities</w:t>
            </w:r>
          </w:p>
        </w:tc>
      </w:tr>
      <w:tr w:rsidR="003B7019" w:rsidRPr="003B7019" w14:paraId="7538634D" w14:textId="77777777" w:rsidTr="008B20D8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EA750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12553E5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0105BFF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61D61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5C1E09D" w14:textId="371F1F0A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9D2C0BA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3B7019" w:rsidRPr="003B7019" w14:paraId="2225F281" w14:textId="77777777" w:rsidTr="008B20D8">
        <w:trPr>
          <w:trHeight w:val="6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688F9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0015FA6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FBF16B4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6E876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0AE17" w14:textId="77777777" w:rsidR="003B7019" w:rsidRPr="003B7019" w:rsidRDefault="003B7019" w:rsidP="003B701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37D2C" w14:textId="77777777" w:rsidR="003B7019" w:rsidRPr="003B7019" w:rsidRDefault="003B7019" w:rsidP="003B701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3B7019">
              <w:rPr>
                <w:rFonts w:ascii="Calibri" w:eastAsia="Times New Roman" w:hAnsi="Calibri" w:cs="Calibri"/>
                <w:color w:val="000000"/>
              </w:rPr>
              <w:t>Produces documentation for specific processes and procedures</w:t>
            </w:r>
          </w:p>
        </w:tc>
      </w:tr>
    </w:tbl>
    <w:p w14:paraId="2A04F818" w14:textId="189097A0" w:rsidR="006C0852" w:rsidRDefault="006C0852"/>
    <w:p w14:paraId="7E158F31" w14:textId="77777777" w:rsidR="006C0852" w:rsidRDefault="006C0852">
      <w:pPr>
        <w:spacing w:after="160"/>
      </w:pPr>
      <w:r>
        <w:br w:type="page"/>
      </w:r>
    </w:p>
    <w:p w14:paraId="0DF8B050" w14:textId="77777777" w:rsidR="006C0852" w:rsidRDefault="006C0852"/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695"/>
        <w:gridCol w:w="569"/>
        <w:gridCol w:w="1698"/>
        <w:gridCol w:w="1136"/>
        <w:gridCol w:w="1418"/>
        <w:gridCol w:w="3940"/>
      </w:tblGrid>
      <w:tr w:rsidR="006C0852" w:rsidRPr="003B7019" w14:paraId="2C835184" w14:textId="77777777" w:rsidTr="006C0852">
        <w:trPr>
          <w:trHeight w:val="300"/>
        </w:trPr>
        <w:tc>
          <w:tcPr>
            <w:tcW w:w="81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4D4F989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975B8DD" w14:textId="04AA9EFF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441C3AF" w14:textId="0C3ECD5A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D02C3" w14:textId="43B81628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FEC25" w14:textId="3C0CBDB3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18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F34AA4" w14:textId="6C69BA2A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Works effectively with a range of software tools and systems</w:t>
            </w:r>
          </w:p>
        </w:tc>
      </w:tr>
      <w:tr w:rsidR="006C0852" w:rsidRPr="003B7019" w14:paraId="1C821867" w14:textId="77777777" w:rsidTr="006C0852">
        <w:trPr>
          <w:trHeight w:val="300"/>
        </w:trPr>
        <w:tc>
          <w:tcPr>
            <w:tcW w:w="81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90066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78711029" w14:textId="2F17C49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485DD32" w14:textId="3DDD748D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39B02" w14:textId="73CD18B1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E7F61" w14:textId="1E39257B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C99C68" w14:textId="115F97CF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how programming is used to support digital preservation at the organization</w:t>
            </w:r>
          </w:p>
        </w:tc>
      </w:tr>
      <w:tr w:rsidR="006C0852" w:rsidRPr="003B7019" w14:paraId="146EA008" w14:textId="77777777" w:rsidTr="006C0852">
        <w:trPr>
          <w:trHeight w:val="300"/>
        </w:trPr>
        <w:tc>
          <w:tcPr>
            <w:tcW w:w="81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B09EC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2187BD4" w14:textId="57290249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053265F" w14:textId="30251B0D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3C063" w14:textId="750D40D3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286072" w14:textId="187CC801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208BE05" w14:textId="6AEDCCE9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C0852" w:rsidRPr="003B7019" w14:paraId="6ADB0D7C" w14:textId="77777777" w:rsidTr="006C0852">
        <w:trPr>
          <w:trHeight w:val="300"/>
        </w:trPr>
        <w:tc>
          <w:tcPr>
            <w:tcW w:w="81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E210E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A47013C" w14:textId="4DC8656D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1072B0C" w14:textId="2C37BC3A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B3370" w14:textId="45D11D08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145D9" w14:textId="5D0EC1C3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A180E7" w14:textId="2EC8F0E2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approach to storage and back-up</w:t>
            </w:r>
          </w:p>
        </w:tc>
      </w:tr>
      <w:tr w:rsidR="006C0852" w:rsidRPr="003B7019" w14:paraId="350A8098" w14:textId="77777777" w:rsidTr="006C0852">
        <w:trPr>
          <w:trHeight w:val="300"/>
        </w:trPr>
        <w:tc>
          <w:tcPr>
            <w:tcW w:w="81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139A4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42D427C" w14:textId="0E4DC57A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75C7D45" w14:textId="311DA98A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E7B0A" w14:textId="7AAA3E75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2E03D" w14:textId="3DFA11D9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614115" w14:textId="2C2126AD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how organization manages information security</w:t>
            </w:r>
          </w:p>
        </w:tc>
      </w:tr>
      <w:tr w:rsidR="006C0852" w:rsidRPr="003B7019" w14:paraId="61F19B39" w14:textId="77777777" w:rsidTr="006C0852">
        <w:trPr>
          <w:trHeight w:val="600"/>
        </w:trPr>
        <w:tc>
          <w:tcPr>
            <w:tcW w:w="81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4295F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7E41FC5" w14:textId="3203BDA1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5A37E96" w14:textId="7D173676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3F46" w14:textId="2923A7D2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420CB" w14:textId="42D5185F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7AE6B6" w14:textId="2EF210B6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Utilizes existing workflows to process digital content for preservation</w:t>
            </w:r>
          </w:p>
        </w:tc>
      </w:tr>
      <w:tr w:rsidR="006C0852" w:rsidRPr="003B7019" w14:paraId="61A32EBA" w14:textId="77777777" w:rsidTr="00EF4FA6">
        <w:trPr>
          <w:trHeight w:val="600"/>
        </w:trPr>
        <w:tc>
          <w:tcPr>
            <w:tcW w:w="8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CDCC203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C0B9A93" w14:textId="6D49322D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435B6B2" w14:textId="040CD02F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E9479" w14:textId="31E7F6FE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29636" w14:textId="034FA621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C96E90" w14:textId="4D6B0CF1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organization's key legal and regulatory responsibilities in relation to digital preservation</w:t>
            </w:r>
          </w:p>
        </w:tc>
      </w:tr>
      <w:tr w:rsidR="006C0852" w:rsidRPr="003B7019" w14:paraId="0F631FA3" w14:textId="77777777" w:rsidTr="00EF4FA6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47A0C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A0B0E73" w14:textId="07973C90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53647CB" w14:textId="6C6432E0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CED84" w14:textId="4209FDE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0D8B1" w14:textId="00518B14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E5BBD1" w14:textId="6EC8625B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the environmental impact of digital preservation</w:t>
            </w:r>
          </w:p>
        </w:tc>
      </w:tr>
      <w:tr w:rsidR="006C0852" w:rsidRPr="003B7019" w14:paraId="074EC37D" w14:textId="77777777" w:rsidTr="00EF4FA6">
        <w:trPr>
          <w:trHeight w:val="6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17A77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18427A8" w14:textId="6F913D1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5F23E9C" w14:textId="2CE4A454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8B3B2" w14:textId="228E08DD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2A961" w14:textId="3DCE192D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58AF6E" w14:textId="2E738E58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issues relating to inclusion and diversity connected to digital preservation</w:t>
            </w:r>
          </w:p>
        </w:tc>
      </w:tr>
      <w:tr w:rsidR="006C0852" w:rsidRPr="003B7019" w14:paraId="2A1B7B24" w14:textId="77777777" w:rsidTr="00EF4FA6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E528C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1A1B149" w14:textId="0C4DF0F3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31AEAB4" w14:textId="0D00B0A3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AC32D" w14:textId="0395F431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E54C6" w14:textId="7A52A5F3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D713B2" w14:textId="7886B1D4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ethical implications of digital preservation activities</w:t>
            </w:r>
          </w:p>
        </w:tc>
      </w:tr>
      <w:tr w:rsidR="006C0852" w:rsidRPr="003B7019" w14:paraId="1240BF5D" w14:textId="77777777" w:rsidTr="00EF4FA6">
        <w:trPr>
          <w:trHeight w:val="600"/>
        </w:trPr>
        <w:tc>
          <w:tcPr>
            <w:tcW w:w="8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B4FE7FF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7019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3840C43" w14:textId="3F8C30F5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BD72C19" w14:textId="0C694C23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3990B" w14:textId="4856C47B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30C4C" w14:textId="328600E5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8B7628" w14:textId="11D4A598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some knowledge of relevant metadata standards used at the organization and captures/creates metadata in line with those standards</w:t>
            </w:r>
          </w:p>
        </w:tc>
      </w:tr>
      <w:tr w:rsidR="006C0852" w:rsidRPr="003B7019" w14:paraId="675F82F8" w14:textId="77777777" w:rsidTr="00EF4FA6">
        <w:trPr>
          <w:trHeight w:val="9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A1CAA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E2A8359" w14:textId="554EED6E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FFD9BCA" w14:textId="6117EF04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E5F8A" w14:textId="2841864A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3EBBA" w14:textId="7134E66B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671A0F" w14:textId="4B2F2958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Understands key information management principles such as integrity, reliability, authenticity, and usability, and how they are managed during digital preservation activities </w:t>
            </w:r>
          </w:p>
        </w:tc>
      </w:tr>
      <w:tr w:rsidR="006C0852" w:rsidRPr="003B7019" w14:paraId="43F67603" w14:textId="77777777" w:rsidTr="00EF4FA6">
        <w:trPr>
          <w:trHeight w:val="6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055E9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75CA21D" w14:textId="4037F8E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7C3FD8A" w14:textId="473F5AA8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26A28" w14:textId="796E108B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F3DE6" w14:textId="028F1686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C67153" w14:textId="628CA65A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approaches to preservation of digital content</w:t>
            </w:r>
          </w:p>
        </w:tc>
      </w:tr>
      <w:tr w:rsidR="006C0852" w:rsidRPr="003B7019" w14:paraId="02575869" w14:textId="77777777" w:rsidTr="00EF4FA6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A2A67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3D99F0A" w14:textId="6F7E15E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EB71282" w14:textId="54157F41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DD0D5" w14:textId="71FEDEB2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1396B" w14:textId="2997BB05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14A700" w14:textId="23992240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digital preservation standards and models utilized by organization</w:t>
            </w:r>
          </w:p>
        </w:tc>
      </w:tr>
      <w:tr w:rsidR="006C0852" w:rsidRPr="003B7019" w14:paraId="01CFFA4C" w14:textId="77777777" w:rsidTr="00EF4FA6">
        <w:trPr>
          <w:trHeight w:val="300"/>
        </w:trPr>
        <w:tc>
          <w:tcPr>
            <w:tcW w:w="8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76A77" w14:textId="7777777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7EC4B86" w14:textId="25926BB2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F1A1AA3" w14:textId="3FA62D77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CB995" w14:textId="3DA53A70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3EDB" w14:textId="025DFDA7" w:rsidR="006C0852" w:rsidRPr="003B7019" w:rsidRDefault="006C0852" w:rsidP="006C085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0141A" w14:textId="126AE5F7" w:rsidR="006C0852" w:rsidRPr="003B7019" w:rsidRDefault="006C0852" w:rsidP="006C085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Supports provision of access to digital content</w:t>
            </w:r>
          </w:p>
        </w:tc>
      </w:tr>
    </w:tbl>
    <w:p w14:paraId="30EBDE4B" w14:textId="77777777" w:rsidR="003B7019" w:rsidRDefault="003B7019" w:rsidP="00484B5B"/>
    <w:p w14:paraId="788E1FE3" w14:textId="77777777" w:rsidR="008C4533" w:rsidRPr="00484B5B" w:rsidRDefault="008C4533" w:rsidP="00484B5B"/>
    <w:p w14:paraId="46AAA852" w14:textId="1C083ED0" w:rsidR="00C814F9" w:rsidRDefault="00C814F9" w:rsidP="00C814F9"/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A0164" w14:textId="77777777" w:rsidR="007D7969" w:rsidRDefault="007D7969" w:rsidP="00C814F9">
      <w:pPr>
        <w:spacing w:line="240" w:lineRule="auto"/>
      </w:pPr>
      <w:r>
        <w:separator/>
      </w:r>
    </w:p>
  </w:endnote>
  <w:endnote w:type="continuationSeparator" w:id="0">
    <w:p w14:paraId="40B4CF94" w14:textId="77777777" w:rsidR="007D7969" w:rsidRDefault="007D7969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0D661D" w14:textId="77777777" w:rsidR="007D7969" w:rsidRDefault="007D7969" w:rsidP="00C814F9">
      <w:pPr>
        <w:spacing w:line="240" w:lineRule="auto"/>
      </w:pPr>
      <w:r>
        <w:separator/>
      </w:r>
    </w:p>
  </w:footnote>
  <w:footnote w:type="continuationSeparator" w:id="0">
    <w:p w14:paraId="6795BB33" w14:textId="77777777" w:rsidR="007D7969" w:rsidRDefault="007D7969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002D0"/>
    <w:rsid w:val="00032551"/>
    <w:rsid w:val="001A7902"/>
    <w:rsid w:val="00285AFE"/>
    <w:rsid w:val="00350204"/>
    <w:rsid w:val="003B7019"/>
    <w:rsid w:val="004325A8"/>
    <w:rsid w:val="00484B5B"/>
    <w:rsid w:val="0051077F"/>
    <w:rsid w:val="005224C0"/>
    <w:rsid w:val="0056792B"/>
    <w:rsid w:val="005F4568"/>
    <w:rsid w:val="0065622A"/>
    <w:rsid w:val="006C0852"/>
    <w:rsid w:val="00755F87"/>
    <w:rsid w:val="00775AF6"/>
    <w:rsid w:val="00790071"/>
    <w:rsid w:val="007C2784"/>
    <w:rsid w:val="007C2B55"/>
    <w:rsid w:val="007D0D03"/>
    <w:rsid w:val="007D7969"/>
    <w:rsid w:val="008609D2"/>
    <w:rsid w:val="008A6AF9"/>
    <w:rsid w:val="008B20D8"/>
    <w:rsid w:val="008C4533"/>
    <w:rsid w:val="00903DA2"/>
    <w:rsid w:val="00907E69"/>
    <w:rsid w:val="00B119F6"/>
    <w:rsid w:val="00B53250"/>
    <w:rsid w:val="00B638E7"/>
    <w:rsid w:val="00C25E3E"/>
    <w:rsid w:val="00C814F9"/>
    <w:rsid w:val="00CD5BEC"/>
    <w:rsid w:val="00CD6FC9"/>
    <w:rsid w:val="00D23A14"/>
    <w:rsid w:val="00D834B2"/>
    <w:rsid w:val="00DA27C6"/>
    <w:rsid w:val="00E83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560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9</cp:revision>
  <dcterms:created xsi:type="dcterms:W3CDTF">2022-06-13T10:26:00Z</dcterms:created>
  <dcterms:modified xsi:type="dcterms:W3CDTF">2022-08-30T12:47:00Z</dcterms:modified>
</cp:coreProperties>
</file>