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53302305" w:rsidR="008A6AF9" w:rsidRDefault="00C814F9" w:rsidP="00C814F9">
      <w:pPr>
        <w:pStyle w:val="Title"/>
      </w:pPr>
      <w:r>
        <w:t xml:space="preserve">Example Role Description: </w:t>
      </w:r>
      <w:r w:rsidR="00350204">
        <w:t xml:space="preserve">Digital Preservation </w:t>
      </w:r>
      <w:r w:rsidR="00E45802">
        <w:t>Archivist or Librarian</w:t>
      </w:r>
    </w:p>
    <w:p w14:paraId="011D1858" w14:textId="543B918E" w:rsidR="00484B5B" w:rsidRDefault="00484B5B" w:rsidP="00484B5B"/>
    <w:p w14:paraId="0C4BC729" w14:textId="52F2FB2D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07192B">
        <w:t>presents</w:t>
      </w:r>
      <w:r>
        <w:t xml:space="preserve"> the competencies </w:t>
      </w:r>
      <w:r w:rsidR="007C2B55">
        <w:t>someone in a role such as</w:t>
      </w:r>
      <w:r>
        <w:t xml:space="preserve"> </w:t>
      </w:r>
      <w:r w:rsidR="007C2B55">
        <w:t>“</w:t>
      </w:r>
      <w:r w:rsidR="008C6D3B">
        <w:t>Web Archivist</w:t>
      </w:r>
      <w:r w:rsidR="007C2B55">
        <w:t xml:space="preserve">” </w:t>
      </w:r>
      <w:r>
        <w:t xml:space="preserve">might be expected to have </w:t>
      </w:r>
      <w:r w:rsidR="007C2B55">
        <w:t xml:space="preserve">after </w:t>
      </w:r>
      <w:r w:rsidR="00744F5C">
        <w:t>some experience in the position</w:t>
      </w:r>
      <w:r>
        <w:t>.</w:t>
      </w:r>
      <w:r w:rsidR="007C2B55">
        <w:t xml:space="preserve"> Here</w:t>
      </w:r>
      <w:r w:rsidR="0007192B">
        <w:t>,</w:t>
      </w:r>
      <w:r w:rsidR="007C2B55">
        <w:t xml:space="preserve"> “</w:t>
      </w:r>
      <w:r w:rsidR="008C6D3B">
        <w:t>Web Archivist</w:t>
      </w:r>
      <w:r w:rsidR="007C2B55">
        <w:t xml:space="preserve">” is used to describe a </w:t>
      </w:r>
      <w:r w:rsidR="00E45802">
        <w:t xml:space="preserve">practitioner with at least 3-5 years’ experience working in </w:t>
      </w:r>
      <w:r w:rsidR="008C6D3B">
        <w:t>web archiving and</w:t>
      </w:r>
      <w:r w:rsidR="00E45802">
        <w:t xml:space="preserve"> has some more senior responsibilities such as line management of staff or developing processes and approaches to </w:t>
      </w:r>
      <w:r w:rsidR="008C6D3B">
        <w:t>web archiving</w:t>
      </w:r>
      <w:r w:rsidR="007C2B55">
        <w:t xml:space="preserve">. When hiring </w:t>
      </w:r>
      <w:r w:rsidR="00E14034">
        <w:t>for</w:t>
      </w:r>
      <w:r w:rsidR="007C2B55">
        <w:t xml:space="preserve"> such a role</w:t>
      </w:r>
      <w:r w:rsidR="0007192B">
        <w:t>,</w:t>
      </w:r>
      <w:r w:rsidR="007C2B55">
        <w:t xml:space="preserve"> it would be expected that applicants would have some but not </w:t>
      </w:r>
      <w:r w:rsidR="003B7019">
        <w:t xml:space="preserve">all of the skills </w:t>
      </w:r>
      <w:r w:rsidR="008C6D3B">
        <w:t>and that they might build the full set of skills described here over time</w:t>
      </w:r>
      <w:r w:rsidR="003B7019">
        <w:t>.</w:t>
      </w:r>
    </w:p>
    <w:p w14:paraId="68389D1A" w14:textId="5EEFCF2D" w:rsidR="003B7019" w:rsidRDefault="003B7019" w:rsidP="00484B5B"/>
    <w:tbl>
      <w:tblPr>
        <w:tblW w:w="5082" w:type="pct"/>
        <w:tblLook w:val="04A0" w:firstRow="1" w:lastRow="0" w:firstColumn="1" w:lastColumn="0" w:noHBand="0" w:noVBand="1"/>
      </w:tblPr>
      <w:tblGrid>
        <w:gridCol w:w="1754"/>
        <w:gridCol w:w="440"/>
        <w:gridCol w:w="1659"/>
        <w:gridCol w:w="1023"/>
        <w:gridCol w:w="1388"/>
        <w:gridCol w:w="4363"/>
      </w:tblGrid>
      <w:tr w:rsidR="00DF6984" w:rsidRPr="008C6D3B" w14:paraId="0BACA464" w14:textId="77777777" w:rsidTr="00DF6984">
        <w:trPr>
          <w:trHeight w:val="300"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BF9A" w14:textId="77777777" w:rsidR="008C6D3B" w:rsidRPr="008C6D3B" w:rsidRDefault="008C6D3B" w:rsidP="008C6D3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4087" w14:textId="0B5AC01D" w:rsidR="008C6D3B" w:rsidRPr="008C6D3B" w:rsidRDefault="008C6D3B" w:rsidP="008C6D3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3CC2" w14:textId="77777777" w:rsidR="008C6D3B" w:rsidRPr="008C6D3B" w:rsidRDefault="008C6D3B" w:rsidP="008C6D3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9D6B" w14:textId="75063CE3" w:rsidR="008C6D3B" w:rsidRPr="008C6D3B" w:rsidRDefault="008C6D3B" w:rsidP="008C6D3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DB86" w14:textId="77777777" w:rsidR="008C6D3B" w:rsidRPr="008C6D3B" w:rsidRDefault="008C6D3B" w:rsidP="008C6D3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2B8" w14:textId="77777777" w:rsidR="008C6D3B" w:rsidRPr="008C6D3B" w:rsidRDefault="008C6D3B" w:rsidP="008C6D3B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F353CF" w:rsidRPr="008C6D3B" w14:paraId="3CA795F4" w14:textId="77777777" w:rsidTr="00F353CF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92B5A6E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F392074" w14:textId="751A8BC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D9ECA99" w14:textId="0C5D2273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Policy Development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1BDB" w14:textId="3CF4A56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9D50" w14:textId="4B42590F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BF08A" w14:textId="26E8E0A0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Applies organizational digital preservation policies to practice, and can provide input to the development of policies </w:t>
            </w:r>
          </w:p>
        </w:tc>
      </w:tr>
      <w:tr w:rsidR="00F353CF" w:rsidRPr="008C6D3B" w14:paraId="589DE90A" w14:textId="77777777" w:rsidTr="00F353CF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97D9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73E0A04" w14:textId="076D2FCE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2131F69" w14:textId="739B3902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Risk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BE76" w14:textId="49D257B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7B01" w14:textId="149553A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EA072" w14:textId="530DD340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Applies risk management techniques to assess risks and vulnerabilities of digital content and technologies to inform preservation planning activities</w:t>
            </w:r>
          </w:p>
        </w:tc>
      </w:tr>
      <w:tr w:rsidR="00F353CF" w:rsidRPr="008C6D3B" w14:paraId="65E1FDF4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043E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1698FAD" w14:textId="20A184E1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9B98876" w14:textId="3C76C058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Resource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DB93" w14:textId="371ECE6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85E6" w14:textId="7A2979B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586D2" w14:textId="5A80FBFC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Familiar with managing resources within a budget, and understands key costs of digital preservation</w:t>
            </w:r>
          </w:p>
        </w:tc>
      </w:tr>
      <w:tr w:rsidR="00F353CF" w:rsidRPr="008C6D3B" w14:paraId="4F8A189F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676A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E0404F4" w14:textId="0FED464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B3EEE5E" w14:textId="5AADAF8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Staff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4B04" w14:textId="0F4C346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9B23" w14:textId="50F4D41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180E2" w14:textId="3CDA18C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Can effectively act as a line manager, and is able to provide input to staff recruitment efforts </w:t>
            </w:r>
          </w:p>
        </w:tc>
      </w:tr>
      <w:tr w:rsidR="00F353CF" w:rsidRPr="008C6D3B" w14:paraId="1012A0B1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6047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77D7FCD" w14:textId="2A02B1E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49CA6A0" w14:textId="70DB71B4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Strategy and Planning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2914" w14:textId="557485A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E61D" w14:textId="0E1BA87E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5DE6B" w14:textId="7ADA0406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Implements strategy using suitable project planning and management techniques</w:t>
            </w:r>
          </w:p>
        </w:tc>
      </w:tr>
      <w:tr w:rsidR="00F353CF" w:rsidRPr="008C6D3B" w14:paraId="2686FF91" w14:textId="77777777" w:rsidTr="00F353CF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5668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91E9ECA" w14:textId="6595718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6BE5809" w14:textId="54415C3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Analysis and Decision-Making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5B5C" w14:textId="49C919C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CFA1" w14:textId="6F990A85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75364" w14:textId="6A01BB21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Assesses issues and plans actions to address them, prioritizing and delegating tasks where needed, using analytical and problem-solving skills</w:t>
            </w:r>
          </w:p>
        </w:tc>
      </w:tr>
      <w:tr w:rsidR="00F353CF" w:rsidRPr="008C6D3B" w14:paraId="059E9438" w14:textId="77777777" w:rsidTr="00F353CF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4072828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19C4F23" w14:textId="1EF628BF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494CBEE" w14:textId="00C7E3D4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Effective Communication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379C" w14:textId="2063292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46D2" w14:textId="000400F5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3B689" w14:textId="467BCEB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Communicates about work effectively, both verbally and in written formats, including preparing reports and giving presentations </w:t>
            </w:r>
          </w:p>
        </w:tc>
      </w:tr>
      <w:tr w:rsidR="00F353CF" w:rsidRPr="008C6D3B" w14:paraId="287A9B01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D1C8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A84AA4A" w14:textId="0E1CFBA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E85C168" w14:textId="3C1D4C53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Collaboration and Teamwork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9B9A" w14:textId="39A0521D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6792" w14:textId="467BA8B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912FF" w14:textId="4F176CB3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effectively as part of a team</w:t>
            </w:r>
          </w:p>
        </w:tc>
      </w:tr>
      <w:tr w:rsidR="00F353CF" w:rsidRPr="008C6D3B" w14:paraId="4A9C6820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2B17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916CDE6" w14:textId="56A3A2C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AE5C169" w14:textId="7D0CF31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Stakeholder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7CE3" w14:textId="1B0D3D9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DC97" w14:textId="50728A1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37BAC" w14:textId="26784A8B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Can identify key stakeholders of organization, and undertake or apply findings of stakeholder analysis </w:t>
            </w:r>
          </w:p>
        </w:tc>
      </w:tr>
      <w:tr w:rsidR="00F353CF" w:rsidRPr="008C6D3B" w14:paraId="138EB58C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6A04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41705DA" w14:textId="2A0840E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2485356" w14:textId="7A999EE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ED99" w14:textId="4924188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DB06" w14:textId="4642F1B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36A37" w14:textId="5883C37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Can identify key user groups of organization, and undertake or apply findings of user needs analysis </w:t>
            </w:r>
          </w:p>
        </w:tc>
      </w:tr>
      <w:tr w:rsidR="00F353CF" w:rsidRPr="008C6D3B" w14:paraId="55641B1E" w14:textId="77777777" w:rsidTr="00F353CF">
        <w:trPr>
          <w:trHeight w:val="9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6F2F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7D1482C" w14:textId="73B7EA94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2CAA19D" w14:textId="652CB8BD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Advocacy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F7DF" w14:textId="572EB38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1F52" w14:textId="3EDBB73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E698C" w14:textId="3B596D22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Identifies and builds relationships with key personnel who can help support digital preservation, raising awareness of digital preservation issues and activities </w:t>
            </w:r>
          </w:p>
        </w:tc>
      </w:tr>
      <w:tr w:rsidR="00F353CF" w:rsidRPr="008C6D3B" w14:paraId="05A4E109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2004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AE63CA8" w14:textId="08D64F4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DB1AE9C" w14:textId="7E94FE77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Training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4546" w14:textId="6D3105E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8DE3" w14:textId="4290023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9EFE5" w14:textId="0CDAF632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Supports, facilitates, or collaborates on training courses or sessions </w:t>
            </w:r>
          </w:p>
        </w:tc>
      </w:tr>
      <w:tr w:rsidR="00F353CF" w:rsidRPr="008C6D3B" w14:paraId="0E2B12D3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DCA1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F71D579" w14:textId="3D94925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D17334A" w14:textId="5C9AF536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Producing Documentation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576E" w14:textId="7946F36B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DD9F" w14:textId="281F7C7B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FDB41" w14:textId="59EEB2D4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Produces documentation for specific processes and procedures and maintains metrics for relevant preservation activities.</w:t>
            </w:r>
          </w:p>
        </w:tc>
      </w:tr>
      <w:tr w:rsidR="00F353CF" w:rsidRPr="008C6D3B" w14:paraId="5EE486E1" w14:textId="77777777" w:rsidTr="00F353CF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57DEF33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B4E3EBF" w14:textId="412E82C0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3CA04F5" w14:textId="2A73CF58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0BE2" w14:textId="1625097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D7FC" w14:textId="7797294D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B431" w14:textId="297CF06A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with a range of software tools and systems</w:t>
            </w:r>
          </w:p>
        </w:tc>
      </w:tr>
      <w:tr w:rsidR="00F353CF" w:rsidRPr="008C6D3B" w14:paraId="5AAA7FE7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245B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38D47819" w14:textId="391FE0A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4A102408" w14:textId="16FA782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335A6" w14:textId="21E14CD0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E0CF9" w14:textId="5B4C81B5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4AD56" w14:textId="2118D4CC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the basics of programming, </w:t>
            </w:r>
            <w:proofErr w:type="gramStart"/>
            <w:r>
              <w:rPr>
                <w:rFonts w:ascii="Calibri" w:hAnsi="Calibri" w:cs="Calibri"/>
                <w:color w:val="000000"/>
              </w:rPr>
              <w:t>e.g.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developing algorithms, and how it is used to support digital preservation </w:t>
            </w:r>
          </w:p>
        </w:tc>
      </w:tr>
      <w:tr w:rsidR="00F353CF" w:rsidRPr="008C6D3B" w14:paraId="5D507C7D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3FBB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6F4A22F" w14:textId="659154D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1FE8FDC" w14:textId="63DE77E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C78D" w14:textId="28A1796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51AD" w14:textId="6DDC6EDE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3170" w14:textId="68F53F2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Supports and contributes to the procurement of digital preservation systems and services</w:t>
            </w:r>
          </w:p>
        </w:tc>
      </w:tr>
      <w:tr w:rsidR="00F353CF" w:rsidRPr="008C6D3B" w14:paraId="59DA71B3" w14:textId="77777777" w:rsidTr="00F353CF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A957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AA157F4" w14:textId="5D0E5C4B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AB81476" w14:textId="55278C42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F77F" w14:textId="54EE5835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63BB" w14:textId="59AF754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2D74C" w14:textId="41ACA036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 to storage and back-up</w:t>
            </w:r>
          </w:p>
        </w:tc>
      </w:tr>
      <w:tr w:rsidR="00F353CF" w:rsidRPr="008C6D3B" w14:paraId="1193DF22" w14:textId="77777777" w:rsidTr="00F353CF">
        <w:trPr>
          <w:trHeight w:val="9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B9DE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D0F4B51" w14:textId="720F5151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EC9622E" w14:textId="7957ED4D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4D03" w14:textId="1782097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3ED1" w14:textId="0C63618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9796B" w14:textId="56B25E11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how organization manages information security and can liaise with IT colleagues to identify issues and solutions</w:t>
            </w:r>
          </w:p>
        </w:tc>
      </w:tr>
      <w:tr w:rsidR="00F353CF" w:rsidRPr="008C6D3B" w14:paraId="75FE38EC" w14:textId="77777777" w:rsidTr="00F353CF">
        <w:trPr>
          <w:trHeight w:val="9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C5FC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D2F3BF2" w14:textId="1C9742FD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81BA63B" w14:textId="5F741E2A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EDE3" w14:textId="5AD3E1B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101C" w14:textId="0E21834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1B234" w14:textId="7C3DA1D7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development of workflows for processing digital content, carries out quality assurance, and tests new or proposed workflows</w:t>
            </w:r>
          </w:p>
        </w:tc>
      </w:tr>
      <w:tr w:rsidR="00F353CF" w:rsidRPr="008C6D3B" w14:paraId="482D0A07" w14:textId="77777777" w:rsidTr="00F353CF">
        <w:trPr>
          <w:trHeight w:val="9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4DAB33E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451B0E97" w14:textId="5998462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A0B921E" w14:textId="3B5A5B05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6BE0" w14:textId="280CA54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6E8F" w14:textId="569D391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212EE" w14:textId="17225882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Implements processes and procedures in line with organizational policy, identifying and documenting legal rights and responsibilities relating to digital content </w:t>
            </w:r>
          </w:p>
        </w:tc>
      </w:tr>
      <w:tr w:rsidR="00F353CF" w:rsidRPr="008C6D3B" w14:paraId="6692CA6D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9905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3890C90" w14:textId="6DC0495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BB3CF8D" w14:textId="66183816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1988" w14:textId="28993DE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50EB" w14:textId="0DB0D58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B3164" w14:textId="21E5564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Familiar with common approaches or methods of measuring environmental impact of digital preservation </w:t>
            </w:r>
          </w:p>
        </w:tc>
      </w:tr>
      <w:tr w:rsidR="00F353CF" w:rsidRPr="008C6D3B" w14:paraId="1F48D900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B69A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DA60736" w14:textId="2AC6C90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56F9795" w14:textId="588F6F80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F76F" w14:textId="774F955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4208" w14:textId="5113BD3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4E52E" w14:textId="5C742948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issues relating to inclusion and diversity connected to digital preservation</w:t>
            </w:r>
          </w:p>
        </w:tc>
      </w:tr>
      <w:tr w:rsidR="00F353CF" w:rsidRPr="008C6D3B" w14:paraId="598C4165" w14:textId="77777777" w:rsidTr="00F353CF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8CD3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15C517F" w14:textId="660FA953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DAF3C9F" w14:textId="7E5D0B87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5E2D" w14:textId="003A410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C9F3" w14:textId="3161919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254CF" w14:textId="5034F04F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 considered and applied ethical approaches to digital preservation activities</w:t>
            </w:r>
          </w:p>
        </w:tc>
      </w:tr>
      <w:tr w:rsidR="00F353CF" w:rsidRPr="008C6D3B" w14:paraId="00D828B3" w14:textId="77777777" w:rsidTr="00F353CF">
        <w:trPr>
          <w:trHeight w:val="915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4B5A25E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6D3B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722F8D1" w14:textId="3F32DAB0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3B04FC2" w14:textId="1BA8587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7341" w14:textId="4F792EE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8424" w14:textId="42CF0BA8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438E9" w14:textId="22600460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selection and implementation of relevant metadata standards and captures/creates metadata in line with those standards</w:t>
            </w:r>
          </w:p>
        </w:tc>
      </w:tr>
      <w:tr w:rsidR="00F353CF" w:rsidRPr="008C6D3B" w14:paraId="65F08B24" w14:textId="77777777" w:rsidTr="00F353CF">
        <w:trPr>
          <w:trHeight w:val="6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1DC9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FE9A227" w14:textId="57021F8E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0FE9A64" w14:textId="0A18F9B9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E1A4" w14:textId="1B941C2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3F66" w14:textId="29C71CCB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2F868" w14:textId="15C7286D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Ensures relevant information management principles are incorporated into digital preservation activities</w:t>
            </w:r>
          </w:p>
        </w:tc>
      </w:tr>
      <w:tr w:rsidR="00F353CF" w:rsidRPr="008C6D3B" w14:paraId="0232850B" w14:textId="77777777" w:rsidTr="00F353CF">
        <w:trPr>
          <w:trHeight w:val="915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CA5B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D5DDC92" w14:textId="41A9AB9B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4E3D33D" w14:textId="35886DEA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8AEE" w14:textId="289513C9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6FAE" w14:textId="72709AD1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227ED" w14:textId="6F5304AA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Selects suitable approaches for preserving digital content and collections, ensuring they are applied and implemented through appropriate workflows and actions</w:t>
            </w:r>
          </w:p>
        </w:tc>
      </w:tr>
      <w:tr w:rsidR="00F353CF" w:rsidRPr="008C6D3B" w14:paraId="3C0AAAE0" w14:textId="77777777" w:rsidTr="00F353CF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B795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35DBF00" w14:textId="5BC26E0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E7534BF" w14:textId="0C7CCC11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63C0" w14:textId="5662D5B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607E" w14:textId="0BB8B75C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28DE7" w14:textId="7D536FFE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Selects standards and/or models to guide the development of the organization’s approach to digital preservation, and implements them through processes and procedures</w:t>
            </w:r>
          </w:p>
        </w:tc>
      </w:tr>
      <w:tr w:rsidR="00F353CF" w:rsidRPr="008C6D3B" w14:paraId="78D48BDD" w14:textId="77777777" w:rsidTr="00F353CF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2E58" w14:textId="77777777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8E086B7" w14:textId="602540CA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89CDC6C" w14:textId="1FDB683B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D71A" w14:textId="3FE9B402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DF4F" w14:textId="6817C106" w:rsidR="00F353CF" w:rsidRPr="008C6D3B" w:rsidRDefault="00F353CF" w:rsidP="00F353C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B8B87" w14:textId="41FF7D51" w:rsidR="00F353CF" w:rsidRPr="008C6D3B" w:rsidRDefault="00F353CF" w:rsidP="00F353C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Contributes to the development and implementation of services for the provision of access to digital content</w:t>
            </w:r>
          </w:p>
        </w:tc>
      </w:tr>
    </w:tbl>
    <w:p w14:paraId="035E700F" w14:textId="77777777" w:rsidR="00C814F9" w:rsidRPr="00C814F9" w:rsidRDefault="00C814F9" w:rsidP="00C814F9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43B74" w14:textId="77777777" w:rsidR="004341E4" w:rsidRDefault="004341E4" w:rsidP="00C814F9">
      <w:pPr>
        <w:spacing w:line="240" w:lineRule="auto"/>
      </w:pPr>
      <w:r>
        <w:separator/>
      </w:r>
    </w:p>
  </w:endnote>
  <w:endnote w:type="continuationSeparator" w:id="0">
    <w:p w14:paraId="0CAEB890" w14:textId="77777777" w:rsidR="004341E4" w:rsidRDefault="004341E4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A9797" w14:textId="77777777" w:rsidR="004341E4" w:rsidRDefault="004341E4" w:rsidP="00C814F9">
      <w:pPr>
        <w:spacing w:line="240" w:lineRule="auto"/>
      </w:pPr>
      <w:r>
        <w:separator/>
      </w:r>
    </w:p>
  </w:footnote>
  <w:footnote w:type="continuationSeparator" w:id="0">
    <w:p w14:paraId="26B5F5C0" w14:textId="77777777" w:rsidR="004341E4" w:rsidRDefault="004341E4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32551"/>
    <w:rsid w:val="000429C2"/>
    <w:rsid w:val="0007192B"/>
    <w:rsid w:val="001A7902"/>
    <w:rsid w:val="00285AFE"/>
    <w:rsid w:val="00350204"/>
    <w:rsid w:val="00380344"/>
    <w:rsid w:val="003B7019"/>
    <w:rsid w:val="004341E4"/>
    <w:rsid w:val="00484B5B"/>
    <w:rsid w:val="004C4BAE"/>
    <w:rsid w:val="0051077F"/>
    <w:rsid w:val="005224C0"/>
    <w:rsid w:val="00591385"/>
    <w:rsid w:val="005F4568"/>
    <w:rsid w:val="00744F5C"/>
    <w:rsid w:val="00790071"/>
    <w:rsid w:val="007C2784"/>
    <w:rsid w:val="007C2B55"/>
    <w:rsid w:val="008609D2"/>
    <w:rsid w:val="008A6AF9"/>
    <w:rsid w:val="008B20D8"/>
    <w:rsid w:val="008C4533"/>
    <w:rsid w:val="008C6D3B"/>
    <w:rsid w:val="00903DA2"/>
    <w:rsid w:val="00907E69"/>
    <w:rsid w:val="009660E2"/>
    <w:rsid w:val="00AD37A5"/>
    <w:rsid w:val="00B53250"/>
    <w:rsid w:val="00B638E7"/>
    <w:rsid w:val="00C25E3E"/>
    <w:rsid w:val="00C814F9"/>
    <w:rsid w:val="00CC7CC5"/>
    <w:rsid w:val="00CD5BEC"/>
    <w:rsid w:val="00CD6FC9"/>
    <w:rsid w:val="00D23A14"/>
    <w:rsid w:val="00D834B2"/>
    <w:rsid w:val="00DA27C6"/>
    <w:rsid w:val="00DF6984"/>
    <w:rsid w:val="00E14034"/>
    <w:rsid w:val="00E431E9"/>
    <w:rsid w:val="00E45802"/>
    <w:rsid w:val="00E4595C"/>
    <w:rsid w:val="00E64124"/>
    <w:rsid w:val="00E83FB9"/>
    <w:rsid w:val="00F3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9</cp:revision>
  <dcterms:created xsi:type="dcterms:W3CDTF">2022-06-13T11:21:00Z</dcterms:created>
  <dcterms:modified xsi:type="dcterms:W3CDTF">2022-08-30T13:05:00Z</dcterms:modified>
</cp:coreProperties>
</file>