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3BABB" w14:textId="413057BC" w:rsidR="00555499" w:rsidRPr="00555499" w:rsidRDefault="00C271B9" w:rsidP="00555499">
      <w:pPr>
        <w:pStyle w:val="Title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Stakeholder Scenario</w:t>
      </w:r>
      <w:r w:rsidR="00555499" w:rsidRPr="00555499">
        <w:rPr>
          <w:rFonts w:ascii="Calibri" w:hAnsi="Calibri" w:cs="Calibri"/>
          <w:lang w:val="en-US"/>
        </w:rPr>
        <w:t xml:space="preserve"> Template</w:t>
      </w:r>
      <w:r w:rsidR="00555499" w:rsidRPr="00555499">
        <w:rPr>
          <w:rFonts w:ascii="Calibri" w:hAnsi="Calibri" w:cs="Calibri"/>
        </w:rPr>
        <w:t> </w:t>
      </w:r>
    </w:p>
    <w:p w14:paraId="5632D707" w14:textId="0EE7F7A3" w:rsidR="00555499" w:rsidRDefault="00555499" w:rsidP="00555499">
      <w:pPr>
        <w:rPr>
          <w:rFonts w:ascii="Calibri" w:hAnsi="Calibri" w:cs="Calibri"/>
          <w:i/>
          <w:iCs/>
          <w:lang w:val="en-US"/>
        </w:rPr>
      </w:pPr>
      <w:r w:rsidRPr="00555499">
        <w:rPr>
          <w:rFonts w:ascii="Calibri" w:hAnsi="Calibri" w:cs="Calibri"/>
          <w:i/>
          <w:iCs/>
          <w:lang w:val="en-US"/>
        </w:rPr>
        <w:t xml:space="preserve">Use this template to clarify what each of your key stakeholders needs, why it matters to them and how digital preservation can support their goals. </w:t>
      </w:r>
      <w:r w:rsidR="00C271B9">
        <w:rPr>
          <w:rFonts w:ascii="Calibri" w:hAnsi="Calibri" w:cs="Calibri"/>
          <w:i/>
          <w:iCs/>
          <w:lang w:val="en-US"/>
        </w:rPr>
        <w:t>Creating a stakeholder scenario</w:t>
      </w:r>
      <w:r w:rsidRPr="00555499">
        <w:rPr>
          <w:rFonts w:ascii="Calibri" w:hAnsi="Calibri" w:cs="Calibri"/>
          <w:i/>
          <w:iCs/>
          <w:lang w:val="en-US"/>
        </w:rPr>
        <w:t xml:space="preserve"> helps you tailor your messaging, anticipate concern and align your advocacy approach with what your stakeholders value. Complete this template for each of your key stakeholders.</w:t>
      </w:r>
    </w:p>
    <w:p w14:paraId="71B5BD6E" w14:textId="77777777" w:rsidR="007D324C" w:rsidRDefault="007D324C" w:rsidP="00555499">
      <w:pPr>
        <w:rPr>
          <w:rFonts w:ascii="Calibri" w:hAnsi="Calibri" w:cs="Calibri"/>
          <w:i/>
          <w:iCs/>
          <w:lang w:val="en-US"/>
        </w:rPr>
      </w:pPr>
    </w:p>
    <w:p w14:paraId="4CEA0850" w14:textId="7A9B47A3" w:rsidR="007D324C" w:rsidRPr="007D324C" w:rsidRDefault="007D324C" w:rsidP="00555499">
      <w:pPr>
        <w:rPr>
          <w:rFonts w:ascii="Calibri" w:hAnsi="Calibri" w:cs="Calibri"/>
          <w:i/>
          <w:iCs/>
        </w:rPr>
      </w:pPr>
      <w:r w:rsidRPr="007D324C">
        <w:rPr>
          <w:rFonts w:ascii="Calibri" w:hAnsi="Calibri" w:cs="Calibri"/>
          <w:i/>
          <w:iCs/>
        </w:rPr>
        <w:t>See Step 2 of the ‘</w:t>
      </w:r>
      <w:hyperlink r:id="rId5" w:history="1">
        <w:r w:rsidRPr="007D324C">
          <w:rPr>
            <w:rStyle w:val="Hyperlink"/>
            <w:rFonts w:ascii="Calibri" w:hAnsi="Calibri" w:cs="Calibri"/>
            <w:i/>
            <w:iCs/>
          </w:rPr>
          <w:t>Step</w:t>
        </w:r>
        <w:r w:rsidRPr="007D324C">
          <w:rPr>
            <w:rStyle w:val="Hyperlink"/>
            <w:rFonts w:ascii="Cambria Math" w:hAnsi="Cambria Math" w:cs="Cambria Math"/>
            <w:i/>
            <w:iCs/>
          </w:rPr>
          <w:t>‑</w:t>
        </w:r>
        <w:r w:rsidRPr="007D324C">
          <w:rPr>
            <w:rStyle w:val="Hyperlink"/>
            <w:rFonts w:ascii="Calibri" w:hAnsi="Calibri" w:cs="Calibri"/>
            <w:i/>
            <w:iCs/>
          </w:rPr>
          <w:t>by</w:t>
        </w:r>
        <w:r w:rsidRPr="007D324C">
          <w:rPr>
            <w:rStyle w:val="Hyperlink"/>
            <w:rFonts w:ascii="Cambria Math" w:hAnsi="Cambria Math" w:cs="Cambria Math"/>
            <w:i/>
            <w:iCs/>
          </w:rPr>
          <w:t>‑</w:t>
        </w:r>
        <w:r w:rsidRPr="007D324C">
          <w:rPr>
            <w:rStyle w:val="Hyperlink"/>
            <w:rFonts w:ascii="Calibri" w:hAnsi="Calibri" w:cs="Calibri"/>
            <w:i/>
            <w:iCs/>
          </w:rPr>
          <w:t>Step Guide to Planning your Advocacy activities’</w:t>
        </w:r>
      </w:hyperlink>
      <w:r w:rsidRPr="007D324C">
        <w:rPr>
          <w:rFonts w:ascii="Calibri" w:hAnsi="Calibri" w:cs="Calibri"/>
          <w:i/>
          <w:iCs/>
        </w:rPr>
        <w:t xml:space="preserve"> Section of the Advocacy Toolkit or the Novice to Know-How Quick Guide step 2. ‘Know Your Audience’ for more guidance on how to complete this section.</w:t>
      </w:r>
    </w:p>
    <w:p w14:paraId="316CC991" w14:textId="77777777" w:rsidR="00555499" w:rsidRPr="00555499" w:rsidRDefault="00555499" w:rsidP="00555499">
      <w:pPr>
        <w:rPr>
          <w:rFonts w:ascii="Calibri" w:hAnsi="Calibri" w:cs="Calibri"/>
          <w:b/>
          <w:bCs/>
          <w:lang w:val="en-US"/>
        </w:rPr>
      </w:pPr>
    </w:p>
    <w:p w14:paraId="0BCFAACA" w14:textId="77777777" w:rsidR="00555499" w:rsidRPr="00555499" w:rsidRDefault="00555499" w:rsidP="00555499">
      <w:pPr>
        <w:rPr>
          <w:rFonts w:ascii="Calibri" w:hAnsi="Calibri" w:cs="Calibri"/>
          <w:b/>
          <w:bCs/>
        </w:rPr>
      </w:pPr>
      <w:r w:rsidRPr="00555499">
        <w:rPr>
          <w:rFonts w:ascii="Calibri" w:hAnsi="Calibri" w:cs="Calibri"/>
          <w:b/>
          <w:bCs/>
          <w:lang w:val="en-US"/>
        </w:rPr>
        <w:t>Stakeholder Name / Role:</w:t>
      </w:r>
      <w:r w:rsidRPr="00555499">
        <w:rPr>
          <w:rFonts w:ascii="Calibri" w:hAnsi="Calibri" w:cs="Calibri"/>
          <w:b/>
          <w:bCs/>
        </w:rPr>
        <w:t> </w:t>
      </w:r>
    </w:p>
    <w:p w14:paraId="0BA799A5" w14:textId="77777777" w:rsidR="00555499" w:rsidRPr="00555499" w:rsidRDefault="00555499" w:rsidP="00555499">
      <w:pPr>
        <w:rPr>
          <w:rFonts w:ascii="Calibri" w:hAnsi="Calibri" w:cs="Calibri"/>
          <w:lang w:val="en-US"/>
        </w:rPr>
      </w:pPr>
    </w:p>
    <w:p w14:paraId="12543C91" w14:textId="4AE38CEC" w:rsidR="00555499" w:rsidRPr="00555499" w:rsidRDefault="00555499" w:rsidP="00555499">
      <w:pPr>
        <w:rPr>
          <w:rFonts w:ascii="Calibri" w:hAnsi="Calibri" w:cs="Calibri"/>
          <w:i/>
          <w:iCs/>
          <w:lang w:val="en-US"/>
        </w:rPr>
      </w:pPr>
      <w:r w:rsidRPr="00555499">
        <w:rPr>
          <w:rFonts w:ascii="Calibri" w:hAnsi="Calibri" w:cs="Calibri"/>
          <w:i/>
          <w:iCs/>
          <w:lang w:val="en-US"/>
        </w:rPr>
        <w:t>For each of your key stakeholders, put yourself in their shoes to imagine their key motivators, challenges and concerns and then complete each of the following sections</w:t>
      </w:r>
    </w:p>
    <w:p w14:paraId="6B353D64" w14:textId="77777777" w:rsidR="00555499" w:rsidRPr="00555499" w:rsidRDefault="00555499" w:rsidP="00555499">
      <w:pPr>
        <w:rPr>
          <w:rFonts w:ascii="Calibri" w:hAnsi="Calibri" w:cs="Calibri"/>
          <w:lang w:val="en-US"/>
        </w:rPr>
      </w:pPr>
    </w:p>
    <w:p w14:paraId="4A643659" w14:textId="44A43941" w:rsidR="00555499" w:rsidRPr="007D324C" w:rsidRDefault="00555499" w:rsidP="00555499">
      <w:pPr>
        <w:rPr>
          <w:rFonts w:ascii="Calibri" w:hAnsi="Calibri" w:cs="Calibri"/>
          <w:b/>
          <w:bCs/>
        </w:rPr>
      </w:pPr>
      <w:r w:rsidRPr="007D324C">
        <w:rPr>
          <w:rFonts w:ascii="Calibri" w:hAnsi="Calibri" w:cs="Calibri"/>
          <w:b/>
          <w:bCs/>
          <w:lang w:val="en-US"/>
        </w:rPr>
        <w:t>As a...</w:t>
      </w:r>
      <w:r w:rsidRPr="007D324C">
        <w:rPr>
          <w:rFonts w:ascii="Calibri" w:hAnsi="Calibri" w:cs="Calibri"/>
          <w:b/>
          <w:bCs/>
        </w:rPr>
        <w:t> </w:t>
      </w:r>
    </w:p>
    <w:p w14:paraId="0185D020" w14:textId="4A703A03" w:rsidR="00555499" w:rsidRPr="007D324C" w:rsidRDefault="00555499" w:rsidP="00555499">
      <w:pPr>
        <w:rPr>
          <w:rFonts w:ascii="Calibri" w:hAnsi="Calibri" w:cs="Calibri"/>
          <w:b/>
          <w:bCs/>
        </w:rPr>
      </w:pPr>
      <w:r w:rsidRPr="007D324C">
        <w:rPr>
          <w:rFonts w:ascii="Calibri" w:hAnsi="Calibri" w:cs="Calibri"/>
          <w:b/>
          <w:bCs/>
          <w:lang w:val="en-US"/>
        </w:rPr>
        <w:t>I need to...</w:t>
      </w:r>
      <w:r w:rsidRPr="007D324C">
        <w:rPr>
          <w:rFonts w:ascii="Calibri" w:hAnsi="Calibri" w:cs="Calibri"/>
          <w:b/>
          <w:bCs/>
        </w:rPr>
        <w:t> </w:t>
      </w:r>
    </w:p>
    <w:p w14:paraId="058DFC4C" w14:textId="37BE07D0" w:rsidR="00555499" w:rsidRPr="007D324C" w:rsidRDefault="00555499" w:rsidP="00555499">
      <w:pPr>
        <w:rPr>
          <w:rFonts w:ascii="Calibri" w:hAnsi="Calibri" w:cs="Calibri"/>
          <w:b/>
          <w:bCs/>
        </w:rPr>
      </w:pPr>
      <w:r w:rsidRPr="007D324C">
        <w:rPr>
          <w:rFonts w:ascii="Calibri" w:hAnsi="Calibri" w:cs="Calibri"/>
          <w:b/>
          <w:bCs/>
          <w:lang w:val="en-US"/>
        </w:rPr>
        <w:t>So that I can...</w:t>
      </w:r>
      <w:r w:rsidRPr="007D324C">
        <w:rPr>
          <w:rFonts w:ascii="Calibri" w:hAnsi="Calibri" w:cs="Calibri"/>
          <w:b/>
          <w:bCs/>
        </w:rPr>
        <w:t> </w:t>
      </w:r>
    </w:p>
    <w:p w14:paraId="207603D2" w14:textId="77777777" w:rsidR="00555499" w:rsidRPr="00555499" w:rsidRDefault="00555499" w:rsidP="00555499">
      <w:pPr>
        <w:rPr>
          <w:rFonts w:ascii="Calibri" w:hAnsi="Calibri" w:cs="Calibri"/>
          <w:b/>
          <w:bCs/>
          <w:lang w:val="en-US"/>
        </w:rPr>
      </w:pPr>
    </w:p>
    <w:p w14:paraId="55E07CB7" w14:textId="5235F988" w:rsidR="00555499" w:rsidRPr="00555499" w:rsidRDefault="00555499" w:rsidP="00555499">
      <w:pPr>
        <w:rPr>
          <w:rFonts w:ascii="Calibri" w:hAnsi="Calibri" w:cs="Calibri"/>
          <w:i/>
          <w:iCs/>
          <w:lang w:val="en-US"/>
        </w:rPr>
      </w:pPr>
      <w:r w:rsidRPr="00555499">
        <w:rPr>
          <w:rFonts w:ascii="Calibri" w:hAnsi="Calibri" w:cs="Calibri"/>
          <w:i/>
          <w:iCs/>
          <w:lang w:val="en-US"/>
        </w:rPr>
        <w:t>Then use the following sections to pick out the key motivators, challenges or concerns, and what success might look like, from what you have written above:</w:t>
      </w:r>
    </w:p>
    <w:p w14:paraId="20677FE7" w14:textId="77777777" w:rsidR="00555499" w:rsidRPr="00555499" w:rsidRDefault="00555499" w:rsidP="00555499">
      <w:pPr>
        <w:rPr>
          <w:rFonts w:ascii="Calibri" w:hAnsi="Calibri" w:cs="Calibri"/>
          <w:b/>
          <w:bCs/>
          <w:lang w:val="en-US"/>
        </w:rPr>
      </w:pPr>
    </w:p>
    <w:p w14:paraId="3314AA95" w14:textId="4DCD14CE" w:rsidR="00555499" w:rsidRDefault="00555499" w:rsidP="00555499">
      <w:pPr>
        <w:rPr>
          <w:rFonts w:ascii="Calibri" w:hAnsi="Calibri" w:cs="Calibri"/>
          <w:b/>
          <w:bCs/>
          <w:lang w:val="en-US"/>
        </w:rPr>
      </w:pPr>
      <w:r w:rsidRPr="00555499">
        <w:rPr>
          <w:rFonts w:ascii="Calibri" w:hAnsi="Calibri" w:cs="Calibri"/>
          <w:b/>
          <w:bCs/>
          <w:lang w:val="en-US"/>
        </w:rPr>
        <w:t>Motivators</w:t>
      </w:r>
    </w:p>
    <w:p w14:paraId="6FB95D9B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</w:rPr>
      </w:pPr>
    </w:p>
    <w:p w14:paraId="51284875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</w:rPr>
      </w:pPr>
    </w:p>
    <w:p w14:paraId="27E227D6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</w:rPr>
      </w:pPr>
    </w:p>
    <w:p w14:paraId="05140AEB" w14:textId="77777777" w:rsidR="00E4422B" w:rsidRPr="00555499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</w:rPr>
      </w:pPr>
    </w:p>
    <w:p w14:paraId="48B4287B" w14:textId="77777777" w:rsidR="00555499" w:rsidRPr="00555499" w:rsidRDefault="00555499" w:rsidP="00555499">
      <w:pPr>
        <w:rPr>
          <w:rFonts w:ascii="Calibri" w:hAnsi="Calibri" w:cs="Calibri"/>
          <w:b/>
          <w:bCs/>
          <w:lang w:val="en-US"/>
        </w:rPr>
      </w:pPr>
    </w:p>
    <w:p w14:paraId="7292F1B2" w14:textId="216A544E" w:rsidR="00555499" w:rsidRPr="00555499" w:rsidRDefault="00555499" w:rsidP="00555499">
      <w:pPr>
        <w:rPr>
          <w:rFonts w:ascii="Calibri" w:hAnsi="Calibri" w:cs="Calibri"/>
          <w:b/>
          <w:bCs/>
        </w:rPr>
      </w:pPr>
      <w:r w:rsidRPr="00555499">
        <w:rPr>
          <w:rFonts w:ascii="Calibri" w:hAnsi="Calibri" w:cs="Calibri"/>
          <w:b/>
          <w:bCs/>
          <w:lang w:val="en-US"/>
        </w:rPr>
        <w:t>Challenges / Concerns</w:t>
      </w:r>
      <w:r w:rsidRPr="00555499">
        <w:rPr>
          <w:rFonts w:ascii="Calibri" w:hAnsi="Calibri" w:cs="Calibri"/>
          <w:b/>
          <w:bCs/>
        </w:rPr>
        <w:t> </w:t>
      </w:r>
    </w:p>
    <w:p w14:paraId="247CC362" w14:textId="77777777" w:rsidR="00555499" w:rsidRDefault="00555499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5D6D95B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109C8F6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70E32C0F" w14:textId="77777777" w:rsidR="00E4422B" w:rsidRPr="00555499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E0EE801" w14:textId="77777777" w:rsidR="00E4422B" w:rsidRDefault="00E4422B" w:rsidP="00555499">
      <w:pPr>
        <w:rPr>
          <w:rFonts w:ascii="Calibri" w:hAnsi="Calibri" w:cs="Calibri"/>
          <w:b/>
          <w:bCs/>
          <w:lang w:val="en-US"/>
        </w:rPr>
      </w:pPr>
    </w:p>
    <w:p w14:paraId="3FB927FF" w14:textId="561E28C5" w:rsidR="00555499" w:rsidRPr="00555499" w:rsidRDefault="00555499" w:rsidP="00555499">
      <w:pPr>
        <w:rPr>
          <w:rFonts w:ascii="Calibri" w:hAnsi="Calibri" w:cs="Calibri"/>
          <w:b/>
          <w:bCs/>
        </w:rPr>
      </w:pPr>
      <w:r w:rsidRPr="00555499">
        <w:rPr>
          <w:rFonts w:ascii="Calibri" w:hAnsi="Calibri" w:cs="Calibri"/>
          <w:b/>
          <w:bCs/>
          <w:lang w:val="en-US"/>
        </w:rPr>
        <w:t>What success might look like</w:t>
      </w:r>
      <w:r w:rsidRPr="00555499">
        <w:rPr>
          <w:rFonts w:ascii="Calibri" w:hAnsi="Calibri" w:cs="Calibri"/>
          <w:b/>
          <w:bCs/>
        </w:rPr>
        <w:t> for them</w:t>
      </w:r>
    </w:p>
    <w:p w14:paraId="63E71A52" w14:textId="77777777" w:rsidR="00555499" w:rsidRDefault="00555499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512B54A8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7FA3AD6C" w14:textId="77777777" w:rsidR="00E4422B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6C4672EA" w14:textId="77777777" w:rsidR="00E4422B" w:rsidRPr="00555499" w:rsidRDefault="00E4422B" w:rsidP="00E4422B">
      <w:pPr>
        <w:pBdr>
          <w:top w:val="single" w:sz="4" w:space="1" w:color="BFBFBF" w:themeColor="background1" w:themeShade="BF"/>
          <w:left w:val="single" w:sz="4" w:space="4" w:color="BFBFBF" w:themeColor="background1" w:themeShade="BF"/>
          <w:bottom w:val="single" w:sz="4" w:space="1" w:color="BFBFBF" w:themeColor="background1" w:themeShade="BF"/>
          <w:right w:val="single" w:sz="4" w:space="4" w:color="BFBFBF" w:themeColor="background1" w:themeShade="BF"/>
        </w:pBdr>
        <w:rPr>
          <w:rFonts w:ascii="Calibri" w:hAnsi="Calibri" w:cs="Calibri"/>
          <w:b/>
          <w:bCs/>
          <w:lang w:val="en-US"/>
        </w:rPr>
      </w:pPr>
    </w:p>
    <w:p w14:paraId="2D65E829" w14:textId="77777777" w:rsidR="00E4422B" w:rsidRDefault="00E4422B" w:rsidP="00555499">
      <w:pPr>
        <w:rPr>
          <w:rFonts w:ascii="Calibri" w:hAnsi="Calibri" w:cs="Calibri"/>
          <w:b/>
          <w:bCs/>
          <w:lang w:val="en-US"/>
        </w:rPr>
      </w:pPr>
    </w:p>
    <w:p w14:paraId="57A686C0" w14:textId="65B35F8F" w:rsidR="00555499" w:rsidRPr="00555499" w:rsidRDefault="00555499" w:rsidP="00555499">
      <w:pPr>
        <w:rPr>
          <w:rFonts w:ascii="Calibri" w:hAnsi="Calibri" w:cs="Calibri"/>
          <w:b/>
          <w:bCs/>
        </w:rPr>
      </w:pPr>
      <w:r w:rsidRPr="00555499">
        <w:rPr>
          <w:rFonts w:ascii="Calibri" w:hAnsi="Calibri" w:cs="Calibri"/>
          <w:b/>
          <w:bCs/>
          <w:lang w:val="en-US"/>
        </w:rPr>
        <w:t>Thinking ahead:</w:t>
      </w:r>
    </w:p>
    <w:p w14:paraId="12C7BB32" w14:textId="62CA4173" w:rsidR="00555499" w:rsidRPr="00555499" w:rsidRDefault="00555499" w:rsidP="00555499">
      <w:pPr>
        <w:rPr>
          <w:rFonts w:ascii="Calibri" w:hAnsi="Calibri" w:cs="Calibri"/>
          <w:lang w:val="en-US"/>
        </w:rPr>
      </w:pPr>
      <w:r w:rsidRPr="00555499">
        <w:rPr>
          <w:rFonts w:ascii="Calibri" w:hAnsi="Calibri" w:cs="Calibri"/>
          <w:lang w:val="en-US"/>
        </w:rPr>
        <w:t>Once you have created your user story you can use this section to think about:</w:t>
      </w:r>
    </w:p>
    <w:p w14:paraId="2A8C5396" w14:textId="02AB5849" w:rsidR="00555499" w:rsidRPr="00555499" w:rsidRDefault="00555499" w:rsidP="0055549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555499">
        <w:rPr>
          <w:rFonts w:ascii="Calibri" w:hAnsi="Calibri" w:cs="Calibri"/>
          <w:lang w:val="en-US"/>
        </w:rPr>
        <w:t>A key message to emphasize</w:t>
      </w:r>
    </w:p>
    <w:p w14:paraId="32022BD2" w14:textId="77777777" w:rsidR="00555499" w:rsidRPr="00555499" w:rsidRDefault="00555499" w:rsidP="0055549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555499">
        <w:rPr>
          <w:rFonts w:ascii="Calibri" w:hAnsi="Calibri" w:cs="Calibri"/>
        </w:rPr>
        <w:t>The b</w:t>
      </w:r>
      <w:r w:rsidRPr="00555499">
        <w:rPr>
          <w:rFonts w:ascii="Calibri" w:hAnsi="Calibri" w:cs="Calibri"/>
          <w:lang w:val="en-US"/>
        </w:rPr>
        <w:t>est communication channel(s) or engagement strategy</w:t>
      </w:r>
    </w:p>
    <w:p w14:paraId="41D7291A" w14:textId="6C457AC4" w:rsidR="00D1018D" w:rsidRPr="00555499" w:rsidRDefault="00555499" w:rsidP="0055549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555499">
        <w:rPr>
          <w:rFonts w:ascii="Calibri" w:hAnsi="Calibri" w:cs="Calibri"/>
        </w:rPr>
        <w:t>Any other considerations which might help you frame a message to your stakeholder</w:t>
      </w:r>
    </w:p>
    <w:sectPr w:rsidR="00D1018D" w:rsidRPr="005554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A31309"/>
    <w:multiLevelType w:val="hybridMultilevel"/>
    <w:tmpl w:val="EC2E41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5397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499"/>
    <w:rsid w:val="00003CE2"/>
    <w:rsid w:val="00050D68"/>
    <w:rsid w:val="00297B64"/>
    <w:rsid w:val="0031341F"/>
    <w:rsid w:val="00555499"/>
    <w:rsid w:val="005E1FAF"/>
    <w:rsid w:val="006627B0"/>
    <w:rsid w:val="007D324C"/>
    <w:rsid w:val="00C271B9"/>
    <w:rsid w:val="00C86745"/>
    <w:rsid w:val="00C94575"/>
    <w:rsid w:val="00D1018D"/>
    <w:rsid w:val="00E4422B"/>
    <w:rsid w:val="00F86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A346D9"/>
  <w15:chartTrackingRefBased/>
  <w15:docId w15:val="{9BD5A83A-6EF9-4028-BE86-97695825C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B64"/>
    <w:pPr>
      <w:spacing w:after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297B64"/>
    <w:pPr>
      <w:keepNext/>
      <w:keepLines/>
      <w:spacing w:before="360" w:after="240"/>
      <w:outlineLvl w:val="0"/>
    </w:pPr>
    <w:rPr>
      <w:rFonts w:asciiTheme="majorHAnsi" w:eastAsiaTheme="majorEastAsia" w:hAnsiTheme="majorHAnsi" w:cstheme="majorBidi"/>
      <w:b/>
      <w:color w:val="008777"/>
      <w:sz w:val="32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97B64"/>
    <w:pPr>
      <w:keepNext/>
      <w:keepLines/>
      <w:spacing w:before="120" w:after="240"/>
      <w:outlineLvl w:val="1"/>
    </w:pPr>
    <w:rPr>
      <w:rFonts w:asciiTheme="majorHAnsi" w:eastAsiaTheme="majorEastAsia" w:hAnsiTheme="majorHAnsi" w:cstheme="majorBidi"/>
      <w:b/>
      <w:color w:val="008777"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97B64"/>
    <w:pPr>
      <w:keepNext/>
      <w:keepLines/>
      <w:spacing w:after="120"/>
      <w:outlineLvl w:val="2"/>
    </w:pPr>
    <w:rPr>
      <w:rFonts w:eastAsiaTheme="majorEastAsia" w:cstheme="majorBidi"/>
      <w:b/>
      <w:color w:val="000000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554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5549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5549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5549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5549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5549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B64"/>
    <w:rPr>
      <w:rFonts w:asciiTheme="majorHAnsi" w:eastAsiaTheme="majorEastAsia" w:hAnsiTheme="majorHAnsi" w:cstheme="majorBidi"/>
      <w:b/>
      <w:color w:val="008777"/>
      <w:sz w:val="32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97B64"/>
    <w:rPr>
      <w:rFonts w:asciiTheme="majorHAnsi" w:eastAsiaTheme="majorEastAsia" w:hAnsiTheme="majorHAnsi" w:cstheme="majorBidi"/>
      <w:b/>
      <w:color w:val="008777"/>
      <w:sz w:val="28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297B64"/>
    <w:pPr>
      <w:spacing w:after="80" w:line="240" w:lineRule="auto"/>
      <w:contextualSpacing/>
    </w:pPr>
    <w:rPr>
      <w:rFonts w:asciiTheme="majorHAnsi" w:eastAsiaTheme="majorEastAsia" w:hAnsiTheme="majorHAnsi" w:cstheme="majorBidi"/>
      <w:b/>
      <w:color w:val="008777"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7B64"/>
    <w:rPr>
      <w:rFonts w:asciiTheme="majorHAnsi" w:eastAsiaTheme="majorEastAsia" w:hAnsiTheme="majorHAnsi" w:cstheme="majorBidi"/>
      <w:b/>
      <w:color w:val="008777"/>
      <w:spacing w:val="-10"/>
      <w:kern w:val="28"/>
      <w:sz w:val="32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7B64"/>
    <w:pPr>
      <w:numPr>
        <w:ilvl w:val="1"/>
      </w:numPr>
    </w:pPr>
    <w:rPr>
      <w:rFonts w:asciiTheme="majorHAnsi" w:eastAsiaTheme="majorEastAsia" w:hAnsiTheme="majorHAnsi" w:cstheme="majorBidi"/>
      <w:b/>
      <w:color w:val="008777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7B64"/>
    <w:rPr>
      <w:rFonts w:asciiTheme="majorHAnsi" w:eastAsiaTheme="majorEastAsia" w:hAnsiTheme="majorHAnsi" w:cstheme="majorBidi"/>
      <w:b/>
      <w:color w:val="008777"/>
      <w:spacing w:val="1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297B64"/>
    <w:rPr>
      <w:rFonts w:eastAsiaTheme="majorEastAsia" w:cstheme="majorBidi"/>
      <w:b/>
      <w:color w:val="000000" w:themeColor="text1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297B64"/>
    <w:pPr>
      <w:spacing w:before="240" w:after="0"/>
      <w:outlineLvl w:val="9"/>
    </w:pPr>
    <w:rPr>
      <w:kern w:val="0"/>
      <w:szCs w:val="32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297B64"/>
    <w:pPr>
      <w:ind w:left="720"/>
      <w:contextualSpacing/>
    </w:pPr>
  </w:style>
  <w:style w:type="paragraph" w:customStyle="1" w:styleId="Tableheading">
    <w:name w:val="Table heading"/>
    <w:basedOn w:val="Normal"/>
    <w:qFormat/>
    <w:rsid w:val="00297B64"/>
    <w:pPr>
      <w:spacing w:line="240" w:lineRule="auto"/>
    </w:pPr>
    <w:rPr>
      <w:b/>
      <w:bCs/>
      <w:color w:val="FFFFFF" w:themeColor="background1"/>
      <w:lang w:val="es-ES"/>
    </w:rPr>
  </w:style>
  <w:style w:type="paragraph" w:customStyle="1" w:styleId="Tablesubheading">
    <w:name w:val="Table subheading"/>
    <w:basedOn w:val="Normal"/>
    <w:qFormat/>
    <w:rsid w:val="00297B64"/>
    <w:pPr>
      <w:spacing w:line="240" w:lineRule="auto"/>
    </w:pPr>
    <w:rPr>
      <w:b/>
      <w:bCs/>
      <w:lang w:val="es-E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5549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5549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554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554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554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55499"/>
    <w:rPr>
      <w:rFonts w:eastAsiaTheme="majorEastAsia" w:cstheme="majorBidi"/>
      <w:color w:val="272727" w:themeColor="text1" w:themeTint="D8"/>
    </w:rPr>
  </w:style>
  <w:style w:type="paragraph" w:styleId="Quote">
    <w:name w:val="Quote"/>
    <w:basedOn w:val="Normal"/>
    <w:next w:val="Normal"/>
    <w:link w:val="QuoteChar"/>
    <w:uiPriority w:val="29"/>
    <w:qFormat/>
    <w:rsid w:val="005554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55499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55549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554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5549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5549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D324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pconline.org/digipres/champion-digital-preservation?view=article&amp;id=5938:advocacy-step-by-step&amp;catid=9:uncategorise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Middleton</dc:creator>
  <cp:keywords/>
  <dc:description/>
  <cp:lastModifiedBy>Sarah Middleton</cp:lastModifiedBy>
  <cp:revision>3</cp:revision>
  <dcterms:created xsi:type="dcterms:W3CDTF">2026-05-01T10:30:00Z</dcterms:created>
  <dcterms:modified xsi:type="dcterms:W3CDTF">2026-05-07T14:14:00Z</dcterms:modified>
</cp:coreProperties>
</file>