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FB8C5A" w14:textId="448201C0" w:rsidR="00B63890" w:rsidRPr="009F47C3" w:rsidRDefault="00FA156A" w:rsidP="0018078C">
      <w:pPr>
        <w:pStyle w:val="Heading1"/>
        <w:rPr>
          <w:rFonts w:cstheme="majorHAnsi"/>
          <w:lang w:val="en-GB"/>
        </w:rPr>
      </w:pPr>
      <w:r w:rsidRPr="009F47C3">
        <w:rPr>
          <w:rFonts w:eastAsiaTheme="minorHAnsi" w:cstheme="majorHAnsi"/>
          <w:color w:val="008777"/>
          <w:kern w:val="2"/>
          <w:sz w:val="32"/>
          <w:szCs w:val="32"/>
          <w:lang w:val="en-GB"/>
          <w14:ligatures w14:val="standardContextual"/>
        </w:rPr>
        <w:t xml:space="preserve">Advocacy </w:t>
      </w:r>
      <w:r w:rsidR="00FE42F9" w:rsidRPr="009F47C3">
        <w:rPr>
          <w:rFonts w:eastAsiaTheme="minorHAnsi" w:cstheme="majorHAnsi"/>
          <w:color w:val="008777"/>
          <w:kern w:val="2"/>
          <w:sz w:val="32"/>
          <w:szCs w:val="32"/>
          <w:lang w:val="en-GB"/>
          <w14:ligatures w14:val="standardContextual"/>
        </w:rPr>
        <w:t xml:space="preserve">Action </w:t>
      </w:r>
      <w:r w:rsidRPr="009F47C3">
        <w:rPr>
          <w:rFonts w:eastAsiaTheme="minorHAnsi" w:cstheme="majorHAnsi"/>
          <w:color w:val="008777"/>
          <w:kern w:val="2"/>
          <w:sz w:val="32"/>
          <w:szCs w:val="32"/>
          <w:lang w:val="en-GB"/>
          <w14:ligatures w14:val="standardContextual"/>
        </w:rPr>
        <w:t>Plan</w:t>
      </w:r>
    </w:p>
    <w:p w14:paraId="255F94A2" w14:textId="2D5B4C4B" w:rsidR="009F47C3" w:rsidRDefault="005F1566" w:rsidP="0018078C">
      <w:pPr>
        <w:spacing w:after="160" w:line="259" w:lineRule="auto"/>
        <w:rPr>
          <w:rFonts w:asciiTheme="majorHAnsi" w:eastAsiaTheme="minorHAnsi" w:hAnsiTheme="majorHAnsi" w:cstheme="majorHAnsi"/>
        </w:rPr>
      </w:pPr>
      <w:r w:rsidRPr="009F47C3">
        <w:rPr>
          <w:rFonts w:asciiTheme="majorHAnsi" w:eastAsiaTheme="minorHAnsi" w:hAnsiTheme="majorHAnsi" w:cstheme="majorHAnsi"/>
        </w:rPr>
        <w:t>Use this template to shape a</w:t>
      </w:r>
      <w:r w:rsidR="00823462">
        <w:rPr>
          <w:rFonts w:asciiTheme="majorHAnsi" w:eastAsiaTheme="minorHAnsi" w:hAnsiTheme="majorHAnsi" w:cstheme="majorHAnsi"/>
        </w:rPr>
        <w:t xml:space="preserve"> plan to help you progress towards a</w:t>
      </w:r>
      <w:r w:rsidRPr="009F47C3">
        <w:rPr>
          <w:rFonts w:asciiTheme="majorHAnsi" w:eastAsiaTheme="minorHAnsi" w:hAnsiTheme="majorHAnsi" w:cstheme="majorHAnsi"/>
        </w:rPr>
        <w:t xml:space="preserve"> focused and achievable advocacy goal. The template is designed to support you in whatever way it is most useful</w:t>
      </w:r>
      <w:r w:rsidR="009F47C3">
        <w:rPr>
          <w:rFonts w:asciiTheme="majorHAnsi" w:eastAsiaTheme="minorHAnsi" w:hAnsiTheme="majorHAnsi" w:cstheme="majorHAnsi"/>
        </w:rPr>
        <w:t xml:space="preserve">, </w:t>
      </w:r>
      <w:r w:rsidRPr="009F47C3">
        <w:rPr>
          <w:rFonts w:asciiTheme="majorHAnsi" w:eastAsiaTheme="minorHAnsi" w:hAnsiTheme="majorHAnsi" w:cstheme="majorHAnsi"/>
        </w:rPr>
        <w:t xml:space="preserve">so adapt it as you need. </w:t>
      </w:r>
    </w:p>
    <w:p w14:paraId="35790637" w14:textId="66249B1D" w:rsidR="00B63890" w:rsidRPr="009F47C3" w:rsidRDefault="005F1566" w:rsidP="0018078C">
      <w:pPr>
        <w:spacing w:after="160" w:line="259" w:lineRule="auto"/>
        <w:rPr>
          <w:rFonts w:asciiTheme="majorHAnsi" w:eastAsiaTheme="minorHAnsi" w:hAnsiTheme="majorHAnsi" w:cstheme="majorHAnsi"/>
        </w:rPr>
      </w:pPr>
      <w:r w:rsidRPr="009F47C3">
        <w:rPr>
          <w:rFonts w:asciiTheme="majorHAnsi" w:eastAsiaTheme="minorHAnsi" w:hAnsiTheme="majorHAnsi" w:cstheme="majorHAnsi"/>
        </w:rPr>
        <w:t>As you work through each section, you will build a clear, practical advocacy plan that you can put into action.</w:t>
      </w:r>
    </w:p>
    <w:p w14:paraId="2DBDDE2F" w14:textId="77777777" w:rsidR="0018078C" w:rsidRPr="009F47C3" w:rsidRDefault="0018078C" w:rsidP="0018078C">
      <w:pPr>
        <w:spacing w:after="160" w:line="259" w:lineRule="auto"/>
        <w:rPr>
          <w:rFonts w:asciiTheme="majorHAnsi" w:hAnsiTheme="majorHAnsi" w:cstheme="majorHAnsi"/>
          <w:color w:val="008777"/>
        </w:rPr>
      </w:pPr>
    </w:p>
    <w:p w14:paraId="10AA05A7" w14:textId="261CBD49" w:rsidR="003B4A0D" w:rsidRPr="009F47C3" w:rsidRDefault="00B63890">
      <w:pPr>
        <w:pStyle w:val="Heading2"/>
        <w:rPr>
          <w:rFonts w:cstheme="majorHAnsi"/>
          <w:color w:val="008777"/>
        </w:rPr>
      </w:pPr>
      <w:r w:rsidRPr="009F47C3">
        <w:rPr>
          <w:rFonts w:cstheme="majorHAnsi"/>
          <w:color w:val="008777"/>
        </w:rPr>
        <w:t>1. Establish your baseline</w:t>
      </w:r>
    </w:p>
    <w:p w14:paraId="05F346F3" w14:textId="77777777" w:rsidR="00154494" w:rsidRPr="00154494" w:rsidRDefault="00154494">
      <w:pPr>
        <w:rPr>
          <w:rFonts w:asciiTheme="majorHAnsi" w:hAnsiTheme="majorHAnsi" w:cstheme="majorHAnsi"/>
        </w:rPr>
      </w:pPr>
      <w:r w:rsidRPr="00154494">
        <w:rPr>
          <w:rFonts w:asciiTheme="majorHAnsi" w:hAnsiTheme="majorHAnsi" w:cstheme="majorHAnsi"/>
        </w:rPr>
        <w:t xml:space="preserve">Before you start to advocate, it is important to understand your context, current capabilities and the type and volume of content your organization holds. By assessing where you are now; your policies, resources, and practices, you can define where you want to be and prioritize where you direct your advocacy efforts to have the greatest impact. </w:t>
      </w:r>
    </w:p>
    <w:p w14:paraId="30C9DA48" w14:textId="468DCE9E" w:rsidR="00154494" w:rsidRDefault="00154494">
      <w:pPr>
        <w:rPr>
          <w:rFonts w:asciiTheme="majorHAnsi" w:hAnsiTheme="majorHAnsi" w:cstheme="majorHAnsi"/>
          <w:i/>
          <w:iCs/>
        </w:rPr>
      </w:pPr>
      <w:r>
        <w:rPr>
          <w:rFonts w:asciiTheme="majorHAnsi" w:hAnsiTheme="majorHAnsi" w:cstheme="majorHAnsi"/>
          <w:i/>
          <w:iCs/>
        </w:rPr>
        <w:t>See the ‘</w:t>
      </w:r>
      <w:hyperlink r:id="rId8" w:history="1">
        <w:r w:rsidRPr="00154494">
          <w:rPr>
            <w:rStyle w:val="Hyperlink"/>
            <w:rFonts w:asciiTheme="majorHAnsi" w:hAnsiTheme="majorHAnsi" w:cstheme="majorHAnsi"/>
            <w:i/>
            <w:iCs/>
          </w:rPr>
          <w:t>Before you Start’</w:t>
        </w:r>
      </w:hyperlink>
      <w:r>
        <w:rPr>
          <w:rFonts w:asciiTheme="majorHAnsi" w:hAnsiTheme="majorHAnsi" w:cstheme="majorHAnsi"/>
          <w:i/>
          <w:iCs/>
        </w:rPr>
        <w:t xml:space="preserve"> Section of the Advocacy Toolkit or the Novice to Know-How </w:t>
      </w:r>
      <w:r w:rsidRPr="00154494">
        <w:rPr>
          <w:rFonts w:asciiTheme="majorHAnsi" w:hAnsiTheme="majorHAnsi" w:cstheme="majorHAnsi"/>
          <w:i/>
          <w:iCs/>
        </w:rPr>
        <w:t xml:space="preserve">Quick Guide step 1. </w:t>
      </w:r>
      <w:r>
        <w:rPr>
          <w:rFonts w:asciiTheme="majorHAnsi" w:hAnsiTheme="majorHAnsi" w:cstheme="majorHAnsi"/>
          <w:i/>
          <w:iCs/>
        </w:rPr>
        <w:t>‘</w:t>
      </w:r>
      <w:r w:rsidRPr="00154494">
        <w:rPr>
          <w:rFonts w:asciiTheme="majorHAnsi" w:hAnsiTheme="majorHAnsi" w:cstheme="majorHAnsi"/>
          <w:i/>
          <w:iCs/>
        </w:rPr>
        <w:t>Start with a Clear Goal</w:t>
      </w:r>
      <w:r>
        <w:rPr>
          <w:rFonts w:asciiTheme="majorHAnsi" w:hAnsiTheme="majorHAnsi" w:cstheme="majorHAnsi"/>
          <w:i/>
          <w:iCs/>
        </w:rPr>
        <w:t>’ for more guidance on how to complete this section.</w:t>
      </w:r>
    </w:p>
    <w:p w14:paraId="0371F4EE" w14:textId="579CADF1" w:rsidR="005F1566" w:rsidRPr="009F47C3" w:rsidRDefault="005F1566">
      <w:pPr>
        <w:rPr>
          <w:rFonts w:asciiTheme="majorHAnsi" w:hAnsiTheme="majorHAnsi" w:cstheme="majorHAnsi"/>
          <w:b/>
          <w:bCs/>
        </w:rPr>
      </w:pPr>
      <w:r w:rsidRPr="009F47C3">
        <w:rPr>
          <w:rFonts w:asciiTheme="majorHAnsi" w:hAnsiTheme="majorHAnsi" w:cstheme="majorHAnsi"/>
          <w:b/>
          <w:bCs/>
        </w:rPr>
        <w:t>Prompts:</w:t>
      </w:r>
    </w:p>
    <w:p w14:paraId="46274D9E" w14:textId="649160F3" w:rsidR="005F1566" w:rsidRPr="009F47C3" w:rsidRDefault="009F47C3" w:rsidP="005F1566">
      <w:pPr>
        <w:pStyle w:val="ListParagraph"/>
        <w:numPr>
          <w:ilvl w:val="0"/>
          <w:numId w:val="11"/>
        </w:numPr>
        <w:rPr>
          <w:rFonts w:asciiTheme="majorHAnsi" w:hAnsiTheme="majorHAnsi" w:cstheme="majorHAnsi"/>
        </w:rPr>
      </w:pPr>
      <w:r>
        <w:rPr>
          <w:rFonts w:asciiTheme="majorHAnsi" w:hAnsiTheme="majorHAnsi" w:cstheme="majorHAnsi"/>
        </w:rPr>
        <w:t>A</w:t>
      </w:r>
      <w:r w:rsidR="005F1566" w:rsidRPr="009F47C3">
        <w:rPr>
          <w:rFonts w:asciiTheme="majorHAnsi" w:hAnsiTheme="majorHAnsi" w:cstheme="majorHAnsi"/>
        </w:rPr>
        <w:t xml:space="preserve">ssess your digital preservation maturity using the </w:t>
      </w:r>
      <w:hyperlink r:id="rId9" w:history="1">
        <w:r w:rsidR="005F1566" w:rsidRPr="00154494">
          <w:rPr>
            <w:rStyle w:val="Hyperlink"/>
            <w:rFonts w:asciiTheme="majorHAnsi" w:hAnsiTheme="majorHAnsi" w:cstheme="majorHAnsi"/>
          </w:rPr>
          <w:t>DPC Rapid Assessment Model (RAM)</w:t>
        </w:r>
      </w:hyperlink>
      <w:r w:rsidR="005F1566" w:rsidRPr="009F47C3">
        <w:rPr>
          <w:rFonts w:asciiTheme="majorHAnsi" w:hAnsiTheme="majorHAnsi" w:cstheme="majorHAnsi"/>
        </w:rPr>
        <w:t xml:space="preserve"> or other maturity modelling activity.</w:t>
      </w:r>
    </w:p>
    <w:p w14:paraId="15BCF816" w14:textId="21CF095A" w:rsidR="00B63890" w:rsidRPr="009F47C3" w:rsidRDefault="009F47C3" w:rsidP="005F1566">
      <w:pPr>
        <w:pStyle w:val="ListParagraph"/>
        <w:numPr>
          <w:ilvl w:val="0"/>
          <w:numId w:val="11"/>
        </w:numPr>
        <w:rPr>
          <w:rFonts w:asciiTheme="majorHAnsi" w:hAnsiTheme="majorHAnsi" w:cstheme="majorHAnsi"/>
        </w:rPr>
      </w:pPr>
      <w:r>
        <w:rPr>
          <w:rFonts w:asciiTheme="majorHAnsi" w:hAnsiTheme="majorHAnsi" w:cstheme="majorHAnsi"/>
        </w:rPr>
        <w:t>U</w:t>
      </w:r>
      <w:r w:rsidR="00B63890" w:rsidRPr="009F47C3">
        <w:rPr>
          <w:rFonts w:asciiTheme="majorHAnsi" w:hAnsiTheme="majorHAnsi" w:cstheme="majorHAnsi"/>
        </w:rPr>
        <w:t xml:space="preserve">se the </w:t>
      </w:r>
      <w:hyperlink r:id="rId10" w:history="1">
        <w:r w:rsidR="00154494" w:rsidRPr="00154494">
          <w:rPr>
            <w:rStyle w:val="Hyperlink"/>
            <w:rFonts w:asciiTheme="majorHAnsi" w:hAnsiTheme="majorHAnsi" w:cstheme="majorHAnsi"/>
          </w:rPr>
          <w:t xml:space="preserve">DPC </w:t>
        </w:r>
        <w:r w:rsidR="00B63890" w:rsidRPr="00154494">
          <w:rPr>
            <w:rStyle w:val="Hyperlink"/>
            <w:rFonts w:asciiTheme="majorHAnsi" w:hAnsiTheme="majorHAnsi" w:cstheme="majorHAnsi"/>
          </w:rPr>
          <w:t>Competency Audit Toolkit (CAT)</w:t>
        </w:r>
      </w:hyperlink>
      <w:r w:rsidR="00B63890" w:rsidRPr="009F47C3">
        <w:rPr>
          <w:rFonts w:asciiTheme="majorHAnsi" w:hAnsiTheme="majorHAnsi" w:cstheme="majorHAnsi"/>
        </w:rPr>
        <w:t xml:space="preserve"> to assess your organization’s current skill levels.</w:t>
      </w:r>
    </w:p>
    <w:p w14:paraId="0AE90576" w14:textId="5341E2A4" w:rsidR="005F1566" w:rsidRPr="009F47C3" w:rsidRDefault="009F47C3" w:rsidP="005F1566">
      <w:pPr>
        <w:pStyle w:val="ListParagraph"/>
        <w:numPr>
          <w:ilvl w:val="0"/>
          <w:numId w:val="11"/>
        </w:numPr>
        <w:rPr>
          <w:rFonts w:asciiTheme="majorHAnsi" w:hAnsiTheme="majorHAnsi" w:cstheme="majorHAnsi"/>
        </w:rPr>
      </w:pPr>
      <w:r>
        <w:rPr>
          <w:rFonts w:asciiTheme="majorHAnsi" w:hAnsiTheme="majorHAnsi" w:cstheme="majorHAnsi"/>
        </w:rPr>
        <w:t>I</w:t>
      </w:r>
      <w:r w:rsidR="005F1566" w:rsidRPr="009F47C3">
        <w:rPr>
          <w:rFonts w:asciiTheme="majorHAnsi" w:hAnsiTheme="majorHAnsi" w:cstheme="majorHAnsi"/>
        </w:rPr>
        <w:t xml:space="preserve">dentify the digital content you have using the </w:t>
      </w:r>
      <w:hyperlink r:id="rId11" w:history="1">
        <w:r w:rsidR="005F1566" w:rsidRPr="00154494">
          <w:rPr>
            <w:rStyle w:val="Hyperlink"/>
            <w:rFonts w:asciiTheme="majorHAnsi" w:hAnsiTheme="majorHAnsi" w:cstheme="majorHAnsi"/>
          </w:rPr>
          <w:t>DPC Digital Asset Register Toolkit</w:t>
        </w:r>
      </w:hyperlink>
    </w:p>
    <w:p w14:paraId="0CD3D0CE" w14:textId="05986B57" w:rsidR="00D53A38" w:rsidRPr="009F47C3" w:rsidRDefault="005F1566" w:rsidP="005F1566">
      <w:pPr>
        <w:pStyle w:val="ListParagraph"/>
        <w:numPr>
          <w:ilvl w:val="0"/>
          <w:numId w:val="11"/>
        </w:numPr>
        <w:rPr>
          <w:rFonts w:asciiTheme="majorHAnsi" w:hAnsiTheme="majorHAnsi" w:cstheme="majorHAnsi"/>
        </w:rPr>
      </w:pPr>
      <w:r w:rsidRPr="009F47C3">
        <w:rPr>
          <w:rFonts w:asciiTheme="majorHAnsi" w:hAnsiTheme="majorHAnsi" w:cstheme="majorHAnsi"/>
        </w:rPr>
        <w:t xml:space="preserve">Consider what digital </w:t>
      </w:r>
      <w:r w:rsidR="00F069DF" w:rsidRPr="009F47C3">
        <w:rPr>
          <w:rFonts w:asciiTheme="majorHAnsi" w:hAnsiTheme="majorHAnsi" w:cstheme="majorHAnsi"/>
        </w:rPr>
        <w:t>content is</w:t>
      </w:r>
      <w:r w:rsidRPr="009F47C3">
        <w:rPr>
          <w:rFonts w:asciiTheme="majorHAnsi" w:hAnsiTheme="majorHAnsi" w:cstheme="majorHAnsi"/>
        </w:rPr>
        <w:t xml:space="preserve"> driving the need</w:t>
      </w:r>
      <w:r w:rsidR="00F069DF" w:rsidRPr="009F47C3">
        <w:rPr>
          <w:rFonts w:asciiTheme="majorHAnsi" w:hAnsiTheme="majorHAnsi" w:cstheme="majorHAnsi"/>
        </w:rPr>
        <w:t xml:space="preserve"> for </w:t>
      </w:r>
      <w:r w:rsidRPr="009F47C3">
        <w:rPr>
          <w:rFonts w:asciiTheme="majorHAnsi" w:hAnsiTheme="majorHAnsi" w:cstheme="majorHAnsi"/>
        </w:rPr>
        <w:t>your</w:t>
      </w:r>
      <w:r w:rsidR="00F069DF" w:rsidRPr="009F47C3">
        <w:rPr>
          <w:rFonts w:asciiTheme="majorHAnsi" w:hAnsiTheme="majorHAnsi" w:cstheme="majorHAnsi"/>
        </w:rPr>
        <w:t xml:space="preserve"> advocacy activity</w:t>
      </w:r>
      <w:r w:rsidRPr="009F47C3">
        <w:rPr>
          <w:rFonts w:asciiTheme="majorHAnsi" w:hAnsiTheme="majorHAnsi" w:cstheme="majorHAnsi"/>
        </w:rPr>
        <w:t xml:space="preserve">? </w:t>
      </w:r>
      <w:r w:rsidR="00D53A38" w:rsidRPr="009F47C3">
        <w:rPr>
          <w:rFonts w:asciiTheme="majorHAnsi" w:hAnsiTheme="majorHAnsi" w:cstheme="majorHAnsi"/>
        </w:rPr>
        <w:t xml:space="preserve">You might choose to focus on one </w:t>
      </w:r>
      <w:proofErr w:type="gramStart"/>
      <w:r w:rsidR="00D53A38" w:rsidRPr="009F47C3">
        <w:rPr>
          <w:rFonts w:asciiTheme="majorHAnsi" w:hAnsiTheme="majorHAnsi" w:cstheme="majorHAnsi"/>
        </w:rPr>
        <w:t>particular collection</w:t>
      </w:r>
      <w:proofErr w:type="gramEnd"/>
      <w:r w:rsidR="00D53A38" w:rsidRPr="009F47C3">
        <w:rPr>
          <w:rFonts w:asciiTheme="majorHAnsi" w:hAnsiTheme="majorHAnsi" w:cstheme="majorHAnsi"/>
        </w:rPr>
        <w:t xml:space="preserve"> or format type which is most at risk. You could use the DPC’s Global Bit List of Endangered Digital Material to help prioritize: </w:t>
      </w:r>
      <w:hyperlink r:id="rId12" w:history="1">
        <w:r w:rsidR="00D53A38" w:rsidRPr="009F47C3">
          <w:rPr>
            <w:rStyle w:val="Hyperlink"/>
            <w:rFonts w:asciiTheme="majorHAnsi" w:hAnsiTheme="majorHAnsi" w:cstheme="majorHAnsi"/>
          </w:rPr>
          <w:t>https://www.dpconline.org/digipres/champion-digital-preservation/bit-list</w:t>
        </w:r>
      </w:hyperlink>
      <w:r w:rsidR="00D53A38" w:rsidRPr="009F47C3">
        <w:rPr>
          <w:rFonts w:asciiTheme="majorHAnsi" w:hAnsiTheme="majorHAnsi" w:cstheme="majorHAnsi"/>
        </w:rPr>
        <w:t xml:space="preserve"> </w:t>
      </w:r>
    </w:p>
    <w:p w14:paraId="08FFADD3" w14:textId="47862481" w:rsidR="005F1566" w:rsidRPr="009F47C3" w:rsidRDefault="00FE42F9">
      <w:pPr>
        <w:rPr>
          <w:rFonts w:asciiTheme="majorHAnsi" w:hAnsiTheme="majorHAnsi" w:cstheme="majorHAnsi"/>
          <w:i/>
          <w:iCs/>
        </w:rPr>
      </w:pPr>
      <w:r w:rsidRPr="009F47C3">
        <w:rPr>
          <w:rFonts w:asciiTheme="majorHAnsi" w:hAnsiTheme="majorHAnsi" w:cstheme="majorHAnsi"/>
          <w:b/>
          <w:bCs/>
        </w:rPr>
        <w:t>Tip:</w:t>
      </w:r>
      <w:r w:rsidRPr="009F47C3">
        <w:rPr>
          <w:rFonts w:asciiTheme="majorHAnsi" w:hAnsiTheme="majorHAnsi" w:cstheme="majorHAnsi"/>
        </w:rPr>
        <w:t xml:space="preserve"> Identifying where you are now helps you highlight the gaps in your practice as well as the steps required to get from where you are now to where you want to be – </w:t>
      </w:r>
      <w:r w:rsidR="00B63890" w:rsidRPr="009F47C3">
        <w:rPr>
          <w:rFonts w:asciiTheme="majorHAnsi" w:hAnsiTheme="majorHAnsi" w:cstheme="majorHAnsi"/>
        </w:rPr>
        <w:t xml:space="preserve">helping you identify your ‘ask’ and </w:t>
      </w:r>
      <w:r w:rsidRPr="009F47C3">
        <w:rPr>
          <w:rFonts w:asciiTheme="majorHAnsi" w:hAnsiTheme="majorHAnsi" w:cstheme="majorHAnsi"/>
        </w:rPr>
        <w:t>strengthening your advocacy cause.</w:t>
      </w:r>
    </w:p>
    <w:p w14:paraId="464FBE79" w14:textId="2B3CAA77" w:rsidR="00FE5629" w:rsidRPr="009F47C3" w:rsidRDefault="00D21209" w:rsidP="00FE5629">
      <w:pPr>
        <w:rPr>
          <w:rFonts w:asciiTheme="majorHAnsi" w:hAnsiTheme="majorHAnsi" w:cstheme="majorHAnsi"/>
        </w:rPr>
      </w:pPr>
      <w:r w:rsidRPr="009F47C3">
        <w:rPr>
          <w:rFonts w:asciiTheme="majorHAnsi" w:hAnsiTheme="majorHAnsi" w:cstheme="majorHAnsi"/>
          <w:b/>
          <w:bCs/>
        </w:rPr>
        <w:t xml:space="preserve">Your </w:t>
      </w:r>
      <w:r w:rsidR="009F47C3">
        <w:rPr>
          <w:rFonts w:asciiTheme="majorHAnsi" w:hAnsiTheme="majorHAnsi" w:cstheme="majorHAnsi"/>
          <w:b/>
          <w:bCs/>
        </w:rPr>
        <w:t xml:space="preserve">current </w:t>
      </w:r>
      <w:r w:rsidRPr="009F47C3">
        <w:rPr>
          <w:rFonts w:asciiTheme="majorHAnsi" w:hAnsiTheme="majorHAnsi" w:cstheme="majorHAnsi"/>
          <w:b/>
          <w:bCs/>
        </w:rPr>
        <w:t>digital preservation capabilities and skills</w:t>
      </w:r>
      <w:r w:rsidR="00FE5629" w:rsidRPr="009F47C3">
        <w:rPr>
          <w:rFonts w:asciiTheme="majorHAnsi" w:hAnsiTheme="majorHAnsi" w:cstheme="majorHAnsi"/>
          <w:b/>
          <w:bCs/>
        </w:rPr>
        <w:t>:</w:t>
      </w:r>
    </w:p>
    <w:tbl>
      <w:tblPr>
        <w:tblStyle w:val="TableGrid"/>
        <w:tblW w:w="0" w:type="auto"/>
        <w:tblLook w:val="04A0" w:firstRow="1" w:lastRow="0" w:firstColumn="1" w:lastColumn="0" w:noHBand="0" w:noVBand="1"/>
      </w:tblPr>
      <w:tblGrid>
        <w:gridCol w:w="8630"/>
      </w:tblGrid>
      <w:tr w:rsidR="009F47C3" w14:paraId="67A0C8B2" w14:textId="77777777" w:rsidTr="009F47C3">
        <w:tc>
          <w:tcPr>
            <w:tcW w:w="8630" w:type="dxa"/>
          </w:tcPr>
          <w:p w14:paraId="2AEABF83" w14:textId="77777777" w:rsidR="009F47C3" w:rsidRDefault="009F47C3">
            <w:pPr>
              <w:rPr>
                <w:rFonts w:asciiTheme="majorHAnsi" w:hAnsiTheme="majorHAnsi" w:cstheme="majorHAnsi"/>
              </w:rPr>
            </w:pPr>
          </w:p>
          <w:p w14:paraId="4AFA8E12" w14:textId="77777777" w:rsidR="009F47C3" w:rsidRDefault="009F47C3">
            <w:pPr>
              <w:rPr>
                <w:rFonts w:asciiTheme="majorHAnsi" w:hAnsiTheme="majorHAnsi" w:cstheme="majorHAnsi"/>
              </w:rPr>
            </w:pPr>
          </w:p>
          <w:p w14:paraId="0C37FC79" w14:textId="77777777" w:rsidR="009F47C3" w:rsidRDefault="009F47C3">
            <w:pPr>
              <w:rPr>
                <w:rFonts w:asciiTheme="majorHAnsi" w:hAnsiTheme="majorHAnsi" w:cstheme="majorHAnsi"/>
              </w:rPr>
            </w:pPr>
          </w:p>
          <w:p w14:paraId="7820E5D0" w14:textId="77777777" w:rsidR="009F47C3" w:rsidRDefault="009F47C3">
            <w:pPr>
              <w:rPr>
                <w:rFonts w:asciiTheme="majorHAnsi" w:hAnsiTheme="majorHAnsi" w:cstheme="majorHAnsi"/>
              </w:rPr>
            </w:pPr>
          </w:p>
          <w:p w14:paraId="001D6A20" w14:textId="77777777" w:rsidR="009F47C3" w:rsidRDefault="009F47C3">
            <w:pPr>
              <w:rPr>
                <w:rFonts w:asciiTheme="majorHAnsi" w:hAnsiTheme="majorHAnsi" w:cstheme="majorHAnsi"/>
              </w:rPr>
            </w:pPr>
          </w:p>
          <w:p w14:paraId="6FFE98D4" w14:textId="77777777" w:rsidR="009F47C3" w:rsidRDefault="009F47C3">
            <w:pPr>
              <w:rPr>
                <w:rFonts w:asciiTheme="majorHAnsi" w:hAnsiTheme="majorHAnsi" w:cstheme="majorHAnsi"/>
              </w:rPr>
            </w:pPr>
          </w:p>
          <w:p w14:paraId="6AF60931" w14:textId="77777777" w:rsidR="009F47C3" w:rsidRDefault="009F47C3">
            <w:pPr>
              <w:rPr>
                <w:rFonts w:asciiTheme="majorHAnsi" w:hAnsiTheme="majorHAnsi" w:cstheme="majorHAnsi"/>
              </w:rPr>
            </w:pPr>
          </w:p>
          <w:p w14:paraId="49FD4798" w14:textId="77777777" w:rsidR="009F47C3" w:rsidRDefault="009F47C3">
            <w:pPr>
              <w:rPr>
                <w:rFonts w:asciiTheme="majorHAnsi" w:hAnsiTheme="majorHAnsi" w:cstheme="majorHAnsi"/>
              </w:rPr>
            </w:pPr>
          </w:p>
          <w:p w14:paraId="50A9BC0D" w14:textId="77777777" w:rsidR="009F47C3" w:rsidRDefault="009F47C3">
            <w:pPr>
              <w:rPr>
                <w:rFonts w:asciiTheme="majorHAnsi" w:hAnsiTheme="majorHAnsi" w:cstheme="majorHAnsi"/>
              </w:rPr>
            </w:pPr>
          </w:p>
          <w:p w14:paraId="09C16AA9" w14:textId="77777777" w:rsidR="009F47C3" w:rsidRDefault="009F47C3">
            <w:pPr>
              <w:rPr>
                <w:rFonts w:asciiTheme="majorHAnsi" w:hAnsiTheme="majorHAnsi" w:cstheme="majorHAnsi"/>
              </w:rPr>
            </w:pPr>
          </w:p>
          <w:p w14:paraId="29F7828B" w14:textId="77777777" w:rsidR="009F47C3" w:rsidRDefault="009F47C3">
            <w:pPr>
              <w:rPr>
                <w:rFonts w:asciiTheme="majorHAnsi" w:hAnsiTheme="majorHAnsi" w:cstheme="majorHAnsi"/>
              </w:rPr>
            </w:pPr>
          </w:p>
          <w:p w14:paraId="70E04AC1" w14:textId="77777777" w:rsidR="009F47C3" w:rsidRDefault="009F47C3">
            <w:pPr>
              <w:rPr>
                <w:rFonts w:asciiTheme="majorHAnsi" w:hAnsiTheme="majorHAnsi" w:cstheme="majorHAnsi"/>
              </w:rPr>
            </w:pPr>
          </w:p>
        </w:tc>
      </w:tr>
    </w:tbl>
    <w:p w14:paraId="0E897622" w14:textId="3D58AC6D" w:rsidR="00B63890" w:rsidRPr="009F47C3" w:rsidRDefault="00B63890" w:rsidP="00B63890">
      <w:pPr>
        <w:pStyle w:val="Heading2"/>
        <w:rPr>
          <w:rFonts w:cstheme="majorHAnsi"/>
          <w:color w:val="008777"/>
        </w:rPr>
      </w:pPr>
      <w:r w:rsidRPr="009F47C3">
        <w:rPr>
          <w:rFonts w:cstheme="majorHAnsi"/>
          <w:color w:val="008777"/>
        </w:rPr>
        <w:lastRenderedPageBreak/>
        <w:t xml:space="preserve">2. Define </w:t>
      </w:r>
      <w:proofErr w:type="gramStart"/>
      <w:r w:rsidRPr="009F47C3">
        <w:rPr>
          <w:rFonts w:cstheme="majorHAnsi"/>
          <w:color w:val="008777"/>
        </w:rPr>
        <w:t>your</w:t>
      </w:r>
      <w:proofErr w:type="gramEnd"/>
      <w:r w:rsidRPr="009F47C3">
        <w:rPr>
          <w:rFonts w:cstheme="majorHAnsi"/>
          <w:color w:val="008777"/>
        </w:rPr>
        <w:t xml:space="preserve"> ‘</w:t>
      </w:r>
      <w:r w:rsidR="00823462">
        <w:rPr>
          <w:rFonts w:cstheme="majorHAnsi"/>
          <w:color w:val="008777"/>
        </w:rPr>
        <w:t>A</w:t>
      </w:r>
      <w:r w:rsidRPr="009F47C3">
        <w:rPr>
          <w:rFonts w:cstheme="majorHAnsi"/>
          <w:color w:val="008777"/>
        </w:rPr>
        <w:t>sk’</w:t>
      </w:r>
    </w:p>
    <w:p w14:paraId="4A85A016" w14:textId="4DDE4EF5" w:rsidR="00B63890" w:rsidRPr="00154494" w:rsidRDefault="00B63890" w:rsidP="00B63890">
      <w:pPr>
        <w:rPr>
          <w:rFonts w:asciiTheme="majorHAnsi" w:hAnsiTheme="majorHAnsi" w:cstheme="majorHAnsi"/>
        </w:rPr>
      </w:pPr>
      <w:r w:rsidRPr="00154494">
        <w:rPr>
          <w:rFonts w:asciiTheme="majorHAnsi" w:hAnsiTheme="majorHAnsi" w:cstheme="majorHAnsi"/>
        </w:rPr>
        <w:t>Although you may have a long</w:t>
      </w:r>
      <w:r w:rsidRPr="00154494">
        <w:rPr>
          <w:rFonts w:ascii="Cambria Math" w:hAnsi="Cambria Math" w:cs="Cambria Math"/>
        </w:rPr>
        <w:t>‑</w:t>
      </w:r>
      <w:r w:rsidRPr="00154494">
        <w:rPr>
          <w:rFonts w:asciiTheme="majorHAnsi" w:hAnsiTheme="majorHAnsi" w:cstheme="majorHAnsi"/>
        </w:rPr>
        <w:t>term digital preservation goal, focus on identifying a small, tightly scoped advocacy action or ‘ask’ which would help you move toward it.</w:t>
      </w:r>
      <w:r w:rsidR="009F47C3" w:rsidRPr="00154494">
        <w:rPr>
          <w:rFonts w:asciiTheme="majorHAnsi" w:hAnsiTheme="majorHAnsi" w:cstheme="majorHAnsi"/>
        </w:rPr>
        <w:t xml:space="preserve"> This will form the basis of your plan.</w:t>
      </w:r>
    </w:p>
    <w:p w14:paraId="22E389BE" w14:textId="06C61066" w:rsidR="00154494" w:rsidRDefault="00154494" w:rsidP="00154494">
      <w:pPr>
        <w:rPr>
          <w:rFonts w:asciiTheme="majorHAnsi" w:hAnsiTheme="majorHAnsi" w:cstheme="majorHAnsi"/>
          <w:i/>
          <w:iCs/>
        </w:rPr>
      </w:pPr>
      <w:r>
        <w:rPr>
          <w:rFonts w:asciiTheme="majorHAnsi" w:hAnsiTheme="majorHAnsi" w:cstheme="majorHAnsi"/>
          <w:i/>
          <w:iCs/>
        </w:rPr>
        <w:t>See Step 1 of the ‘</w:t>
      </w:r>
      <w:hyperlink r:id="rId13" w:history="1">
        <w:r w:rsidRPr="00154494">
          <w:rPr>
            <w:rStyle w:val="Hyperlink"/>
            <w:rFonts w:asciiTheme="majorHAnsi" w:hAnsiTheme="majorHAnsi" w:cstheme="majorHAnsi"/>
            <w:i/>
            <w:iCs/>
          </w:rPr>
          <w:t>Step</w:t>
        </w:r>
        <w:r w:rsidRPr="00154494">
          <w:rPr>
            <w:rStyle w:val="Hyperlink"/>
            <w:rFonts w:ascii="Cambria Math" w:hAnsi="Cambria Math" w:cs="Cambria Math"/>
            <w:i/>
            <w:iCs/>
          </w:rPr>
          <w:t>‑</w:t>
        </w:r>
        <w:r w:rsidRPr="00154494">
          <w:rPr>
            <w:rStyle w:val="Hyperlink"/>
            <w:rFonts w:asciiTheme="majorHAnsi" w:hAnsiTheme="majorHAnsi" w:cstheme="majorHAnsi"/>
            <w:i/>
            <w:iCs/>
          </w:rPr>
          <w:t>by</w:t>
        </w:r>
        <w:r w:rsidRPr="00154494">
          <w:rPr>
            <w:rStyle w:val="Hyperlink"/>
            <w:rFonts w:ascii="Cambria Math" w:hAnsi="Cambria Math" w:cs="Cambria Math"/>
            <w:i/>
            <w:iCs/>
          </w:rPr>
          <w:t>‑</w:t>
        </w:r>
        <w:r w:rsidRPr="00154494">
          <w:rPr>
            <w:rStyle w:val="Hyperlink"/>
            <w:rFonts w:asciiTheme="majorHAnsi" w:hAnsiTheme="majorHAnsi" w:cstheme="majorHAnsi"/>
            <w:i/>
            <w:iCs/>
          </w:rPr>
          <w:t>Step Guide to Planning your Advocacy activities’</w:t>
        </w:r>
      </w:hyperlink>
      <w:r>
        <w:rPr>
          <w:rFonts w:asciiTheme="majorHAnsi" w:hAnsiTheme="majorHAnsi" w:cstheme="majorHAnsi"/>
          <w:i/>
          <w:iCs/>
        </w:rPr>
        <w:t xml:space="preserve"> Section of the Advocacy Toolkit or the Novice to Know-How </w:t>
      </w:r>
      <w:r w:rsidRPr="00154494">
        <w:rPr>
          <w:rFonts w:asciiTheme="majorHAnsi" w:hAnsiTheme="majorHAnsi" w:cstheme="majorHAnsi"/>
          <w:i/>
          <w:iCs/>
        </w:rPr>
        <w:t xml:space="preserve">Quick Guide step 1. </w:t>
      </w:r>
      <w:r>
        <w:rPr>
          <w:rFonts w:asciiTheme="majorHAnsi" w:hAnsiTheme="majorHAnsi" w:cstheme="majorHAnsi"/>
          <w:i/>
          <w:iCs/>
        </w:rPr>
        <w:t>‘</w:t>
      </w:r>
      <w:r w:rsidRPr="00154494">
        <w:rPr>
          <w:rFonts w:asciiTheme="majorHAnsi" w:hAnsiTheme="majorHAnsi" w:cstheme="majorHAnsi"/>
          <w:i/>
          <w:iCs/>
        </w:rPr>
        <w:t>Start with a Clear Goal</w:t>
      </w:r>
      <w:r>
        <w:rPr>
          <w:rFonts w:asciiTheme="majorHAnsi" w:hAnsiTheme="majorHAnsi" w:cstheme="majorHAnsi"/>
          <w:i/>
          <w:iCs/>
        </w:rPr>
        <w:t>’ for more guidance on how to complete this section.</w:t>
      </w:r>
    </w:p>
    <w:p w14:paraId="035B4C81" w14:textId="77777777" w:rsidR="00B63890" w:rsidRPr="009F47C3" w:rsidRDefault="00B63890" w:rsidP="00B63890">
      <w:pPr>
        <w:rPr>
          <w:rFonts w:asciiTheme="majorHAnsi" w:hAnsiTheme="majorHAnsi" w:cstheme="majorHAnsi"/>
        </w:rPr>
      </w:pPr>
      <w:r w:rsidRPr="009F47C3">
        <w:rPr>
          <w:rFonts w:asciiTheme="majorHAnsi" w:hAnsiTheme="majorHAnsi" w:cstheme="majorHAnsi"/>
          <w:b/>
          <w:bCs/>
        </w:rPr>
        <w:t>Prompts</w:t>
      </w:r>
      <w:r w:rsidRPr="009F47C3">
        <w:rPr>
          <w:rFonts w:asciiTheme="majorHAnsi" w:hAnsiTheme="majorHAnsi" w:cstheme="majorHAnsi"/>
        </w:rPr>
        <w:t>:</w:t>
      </w:r>
    </w:p>
    <w:p w14:paraId="6092A28A" w14:textId="77777777" w:rsidR="00B63890" w:rsidRPr="009F47C3" w:rsidRDefault="00B63890" w:rsidP="004B333C">
      <w:pPr>
        <w:pStyle w:val="ListParagraph"/>
        <w:numPr>
          <w:ilvl w:val="0"/>
          <w:numId w:val="11"/>
        </w:numPr>
        <w:rPr>
          <w:rFonts w:asciiTheme="majorHAnsi" w:hAnsiTheme="majorHAnsi" w:cstheme="majorHAnsi"/>
        </w:rPr>
      </w:pPr>
      <w:r w:rsidRPr="009F47C3">
        <w:rPr>
          <w:rFonts w:asciiTheme="majorHAnsi" w:hAnsiTheme="majorHAnsi" w:cstheme="majorHAnsi"/>
        </w:rPr>
        <w:t>What is one thing you want to achieve in advocating for digital preservation?</w:t>
      </w:r>
    </w:p>
    <w:p w14:paraId="405B7E34" w14:textId="78FCD449" w:rsidR="004B333C" w:rsidRPr="009F47C3" w:rsidRDefault="004B333C" w:rsidP="004B333C">
      <w:pPr>
        <w:pStyle w:val="ListParagraph"/>
        <w:numPr>
          <w:ilvl w:val="0"/>
          <w:numId w:val="11"/>
        </w:numPr>
        <w:rPr>
          <w:rFonts w:asciiTheme="majorHAnsi" w:hAnsiTheme="majorHAnsi" w:cstheme="majorHAnsi"/>
        </w:rPr>
      </w:pPr>
      <w:r w:rsidRPr="009F47C3">
        <w:rPr>
          <w:rFonts w:asciiTheme="majorHAnsi" w:hAnsiTheme="majorHAnsi" w:cstheme="majorHAnsi"/>
        </w:rPr>
        <w:t>Be specific, what exactly am I asking your audience to do?</w:t>
      </w:r>
    </w:p>
    <w:p w14:paraId="18AE302B" w14:textId="77777777" w:rsidR="004B333C" w:rsidRPr="009F47C3" w:rsidRDefault="004B333C" w:rsidP="004B333C">
      <w:pPr>
        <w:pStyle w:val="ListParagraph"/>
        <w:numPr>
          <w:ilvl w:val="0"/>
          <w:numId w:val="11"/>
        </w:numPr>
        <w:rPr>
          <w:rFonts w:asciiTheme="majorHAnsi" w:hAnsiTheme="majorHAnsi" w:cstheme="majorHAnsi"/>
        </w:rPr>
      </w:pPr>
      <w:r w:rsidRPr="009F47C3">
        <w:rPr>
          <w:rFonts w:asciiTheme="majorHAnsi" w:hAnsiTheme="majorHAnsi" w:cstheme="majorHAnsi"/>
        </w:rPr>
        <w:t>What is a realistic first step they could take?</w:t>
      </w:r>
    </w:p>
    <w:p w14:paraId="74727261" w14:textId="77777777" w:rsidR="00B63890" w:rsidRPr="009F47C3" w:rsidRDefault="00B63890" w:rsidP="004B333C">
      <w:pPr>
        <w:pStyle w:val="ListParagraph"/>
        <w:numPr>
          <w:ilvl w:val="0"/>
          <w:numId w:val="11"/>
        </w:numPr>
        <w:rPr>
          <w:rFonts w:asciiTheme="majorHAnsi" w:hAnsiTheme="majorHAnsi" w:cstheme="majorHAnsi"/>
        </w:rPr>
      </w:pPr>
      <w:r w:rsidRPr="009F47C3">
        <w:rPr>
          <w:rFonts w:asciiTheme="majorHAnsi" w:hAnsiTheme="majorHAnsi" w:cstheme="majorHAnsi"/>
        </w:rPr>
        <w:t>How will you know if you’ve been successful?</w:t>
      </w:r>
    </w:p>
    <w:p w14:paraId="659AE2CE" w14:textId="77777777" w:rsidR="00B63890" w:rsidRPr="009F47C3" w:rsidRDefault="00B63890" w:rsidP="004B333C">
      <w:pPr>
        <w:pStyle w:val="ListParagraph"/>
        <w:numPr>
          <w:ilvl w:val="0"/>
          <w:numId w:val="11"/>
        </w:numPr>
        <w:rPr>
          <w:rFonts w:asciiTheme="majorHAnsi" w:hAnsiTheme="majorHAnsi" w:cstheme="majorHAnsi"/>
        </w:rPr>
      </w:pPr>
      <w:r w:rsidRPr="009F47C3">
        <w:rPr>
          <w:rFonts w:asciiTheme="majorHAnsi" w:hAnsiTheme="majorHAnsi" w:cstheme="majorHAnsi"/>
        </w:rPr>
        <w:t>Why does this goal matter to you and your organization?</w:t>
      </w:r>
    </w:p>
    <w:p w14:paraId="01FBE483" w14:textId="77777777" w:rsidR="00B63890" w:rsidRPr="009F47C3" w:rsidRDefault="00B63890" w:rsidP="00B63890">
      <w:pPr>
        <w:rPr>
          <w:rFonts w:asciiTheme="majorHAnsi" w:hAnsiTheme="majorHAnsi" w:cstheme="majorHAnsi"/>
        </w:rPr>
      </w:pPr>
      <w:r w:rsidRPr="009F47C3">
        <w:rPr>
          <w:rFonts w:asciiTheme="majorHAnsi" w:hAnsiTheme="majorHAnsi" w:cstheme="majorHAnsi"/>
          <w:b/>
          <w:bCs/>
        </w:rPr>
        <w:t>Tip</w:t>
      </w:r>
      <w:r w:rsidRPr="009F47C3">
        <w:rPr>
          <w:rFonts w:asciiTheme="majorHAnsi" w:hAnsiTheme="majorHAnsi" w:cstheme="majorHAnsi"/>
        </w:rPr>
        <w:t>: Start small—a specific, manageable goal is more likely to lead to action and early success.</w:t>
      </w:r>
    </w:p>
    <w:p w14:paraId="377A29BE" w14:textId="6BA741EA" w:rsidR="00B63890" w:rsidRPr="009F47C3" w:rsidRDefault="00B63890" w:rsidP="00B63890">
      <w:pPr>
        <w:rPr>
          <w:rFonts w:asciiTheme="majorHAnsi" w:hAnsiTheme="majorHAnsi" w:cstheme="majorHAnsi"/>
        </w:rPr>
      </w:pPr>
      <w:r w:rsidRPr="009F47C3">
        <w:rPr>
          <w:rFonts w:asciiTheme="majorHAnsi" w:hAnsiTheme="majorHAnsi" w:cstheme="majorHAnsi"/>
          <w:b/>
          <w:bCs/>
        </w:rPr>
        <w:t xml:space="preserve">Your </w:t>
      </w:r>
      <w:r w:rsidR="00D21209" w:rsidRPr="009F47C3">
        <w:rPr>
          <w:rFonts w:asciiTheme="majorHAnsi" w:hAnsiTheme="majorHAnsi" w:cstheme="majorHAnsi"/>
          <w:b/>
          <w:bCs/>
        </w:rPr>
        <w:t>‘Ask’</w:t>
      </w:r>
      <w:r w:rsidRPr="009F47C3">
        <w:rPr>
          <w:rFonts w:asciiTheme="majorHAnsi" w:hAnsiTheme="majorHAnsi" w:cstheme="majorHAnsi"/>
          <w:b/>
          <w:bCs/>
        </w:rPr>
        <w:t>:</w:t>
      </w:r>
    </w:p>
    <w:tbl>
      <w:tblPr>
        <w:tblStyle w:val="TableGrid"/>
        <w:tblW w:w="0" w:type="auto"/>
        <w:tblLook w:val="04A0" w:firstRow="1" w:lastRow="0" w:firstColumn="1" w:lastColumn="0" w:noHBand="0" w:noVBand="1"/>
      </w:tblPr>
      <w:tblGrid>
        <w:gridCol w:w="8630"/>
      </w:tblGrid>
      <w:tr w:rsidR="009F47C3" w14:paraId="1CE7D478" w14:textId="77777777" w:rsidTr="009F47C3">
        <w:tc>
          <w:tcPr>
            <w:tcW w:w="8630" w:type="dxa"/>
          </w:tcPr>
          <w:p w14:paraId="05C20100" w14:textId="77777777" w:rsidR="009F47C3" w:rsidRDefault="009F47C3">
            <w:pPr>
              <w:pStyle w:val="Heading2"/>
              <w:rPr>
                <w:rFonts w:cstheme="majorHAnsi"/>
                <w:color w:val="008777"/>
              </w:rPr>
            </w:pPr>
          </w:p>
          <w:p w14:paraId="51D958EC" w14:textId="77777777" w:rsidR="009F47C3" w:rsidRDefault="009F47C3" w:rsidP="009F47C3"/>
          <w:p w14:paraId="045AF87E" w14:textId="77777777" w:rsidR="009F47C3" w:rsidRDefault="009F47C3" w:rsidP="009F47C3"/>
          <w:p w14:paraId="43ECEE01" w14:textId="77777777" w:rsidR="009F47C3" w:rsidRDefault="009F47C3" w:rsidP="009F47C3"/>
          <w:p w14:paraId="5CB4BDF2" w14:textId="77777777" w:rsidR="009F47C3" w:rsidRPr="009F47C3" w:rsidRDefault="009F47C3" w:rsidP="009F47C3"/>
        </w:tc>
      </w:tr>
    </w:tbl>
    <w:p w14:paraId="4D4B029F" w14:textId="77777777" w:rsidR="009F47C3" w:rsidRDefault="009F47C3" w:rsidP="00A97FA7"/>
    <w:p w14:paraId="2292E1BB" w14:textId="6487EAE3" w:rsidR="003B4A0D" w:rsidRPr="009F47C3" w:rsidRDefault="00000000">
      <w:pPr>
        <w:pStyle w:val="Heading2"/>
        <w:rPr>
          <w:rFonts w:cstheme="majorHAnsi"/>
          <w:color w:val="008777"/>
        </w:rPr>
      </w:pPr>
      <w:r w:rsidRPr="009F47C3">
        <w:rPr>
          <w:rFonts w:cstheme="majorHAnsi"/>
          <w:color w:val="008777"/>
        </w:rPr>
        <w:t xml:space="preserve">3. </w:t>
      </w:r>
      <w:r w:rsidR="005F1566" w:rsidRPr="009F47C3">
        <w:rPr>
          <w:rFonts w:cstheme="majorHAnsi"/>
          <w:color w:val="008777"/>
        </w:rPr>
        <w:t xml:space="preserve">Identify your stakeholders </w:t>
      </w:r>
    </w:p>
    <w:p w14:paraId="6128A99E" w14:textId="70C65143" w:rsidR="007D5D76" w:rsidRPr="00154494" w:rsidRDefault="007D5D76" w:rsidP="00FE42F9">
      <w:pPr>
        <w:rPr>
          <w:rFonts w:asciiTheme="majorHAnsi" w:hAnsiTheme="majorHAnsi" w:cstheme="majorHAnsi"/>
        </w:rPr>
      </w:pPr>
      <w:r w:rsidRPr="00154494">
        <w:rPr>
          <w:rFonts w:asciiTheme="majorHAnsi" w:hAnsiTheme="majorHAnsi" w:cstheme="majorHAnsi"/>
        </w:rPr>
        <w:t>Identify the people in your organization who can influence or support your advocacy goal</w:t>
      </w:r>
      <w:r w:rsidR="00D21209" w:rsidRPr="00154494">
        <w:rPr>
          <w:rFonts w:asciiTheme="majorHAnsi" w:hAnsiTheme="majorHAnsi" w:cstheme="majorHAnsi"/>
        </w:rPr>
        <w:t xml:space="preserve"> </w:t>
      </w:r>
      <w:r w:rsidRPr="00154494">
        <w:rPr>
          <w:rFonts w:asciiTheme="majorHAnsi" w:hAnsiTheme="majorHAnsi" w:cstheme="majorHAnsi"/>
        </w:rPr>
        <w:t xml:space="preserve">and use tools like </w:t>
      </w:r>
      <w:r w:rsidR="00B63890" w:rsidRPr="00154494">
        <w:rPr>
          <w:rFonts w:asciiTheme="majorHAnsi" w:hAnsiTheme="majorHAnsi" w:cstheme="majorHAnsi"/>
        </w:rPr>
        <w:t xml:space="preserve">the </w:t>
      </w:r>
      <w:r w:rsidR="00B63890" w:rsidRPr="00421AED">
        <w:rPr>
          <w:rFonts w:asciiTheme="majorHAnsi" w:hAnsiTheme="majorHAnsi" w:cstheme="majorHAnsi"/>
          <w:i/>
          <w:iCs/>
        </w:rPr>
        <w:t>Stakeholder Map</w:t>
      </w:r>
      <w:r w:rsidR="00B63890" w:rsidRPr="00154494">
        <w:rPr>
          <w:rFonts w:asciiTheme="majorHAnsi" w:hAnsiTheme="majorHAnsi" w:cstheme="majorHAnsi"/>
        </w:rPr>
        <w:t xml:space="preserve"> </w:t>
      </w:r>
      <w:r w:rsidRPr="00154494">
        <w:rPr>
          <w:rFonts w:asciiTheme="majorHAnsi" w:hAnsiTheme="majorHAnsi" w:cstheme="majorHAnsi"/>
        </w:rPr>
        <w:t xml:space="preserve">and </w:t>
      </w:r>
      <w:r w:rsidR="00B63890" w:rsidRPr="00421AED">
        <w:rPr>
          <w:rFonts w:asciiTheme="majorHAnsi" w:hAnsiTheme="majorHAnsi" w:cstheme="majorHAnsi"/>
          <w:i/>
          <w:iCs/>
        </w:rPr>
        <w:t>Stakeholder Scenarios</w:t>
      </w:r>
      <w:r w:rsidR="00B63890" w:rsidRPr="00154494">
        <w:rPr>
          <w:rFonts w:asciiTheme="majorHAnsi" w:hAnsiTheme="majorHAnsi" w:cstheme="majorHAnsi"/>
        </w:rPr>
        <w:t xml:space="preserve"> </w:t>
      </w:r>
      <w:r w:rsidRPr="00154494">
        <w:rPr>
          <w:rFonts w:asciiTheme="majorHAnsi" w:hAnsiTheme="majorHAnsi" w:cstheme="majorHAnsi"/>
        </w:rPr>
        <w:t>to understand who can help.</w:t>
      </w:r>
    </w:p>
    <w:p w14:paraId="2586E8AB" w14:textId="73A72DC5" w:rsidR="00154494" w:rsidRDefault="00154494" w:rsidP="00FE42F9">
      <w:pPr>
        <w:rPr>
          <w:rFonts w:asciiTheme="majorHAnsi" w:hAnsiTheme="majorHAnsi" w:cstheme="majorHAnsi"/>
          <w:i/>
          <w:iCs/>
        </w:rPr>
      </w:pPr>
      <w:r>
        <w:rPr>
          <w:rFonts w:asciiTheme="majorHAnsi" w:hAnsiTheme="majorHAnsi" w:cstheme="majorHAnsi"/>
          <w:i/>
          <w:iCs/>
        </w:rPr>
        <w:t>See Step 2 of the ‘</w:t>
      </w:r>
      <w:hyperlink r:id="rId14" w:history="1">
        <w:r w:rsidRPr="00154494">
          <w:rPr>
            <w:rStyle w:val="Hyperlink"/>
            <w:rFonts w:asciiTheme="majorHAnsi" w:hAnsiTheme="majorHAnsi" w:cstheme="majorHAnsi"/>
            <w:i/>
            <w:iCs/>
          </w:rPr>
          <w:t>Step</w:t>
        </w:r>
        <w:r w:rsidRPr="00154494">
          <w:rPr>
            <w:rStyle w:val="Hyperlink"/>
            <w:rFonts w:ascii="Cambria Math" w:hAnsi="Cambria Math" w:cs="Cambria Math"/>
            <w:i/>
            <w:iCs/>
          </w:rPr>
          <w:t>‑</w:t>
        </w:r>
        <w:r w:rsidRPr="00154494">
          <w:rPr>
            <w:rStyle w:val="Hyperlink"/>
            <w:rFonts w:asciiTheme="majorHAnsi" w:hAnsiTheme="majorHAnsi" w:cstheme="majorHAnsi"/>
            <w:i/>
            <w:iCs/>
          </w:rPr>
          <w:t>by</w:t>
        </w:r>
        <w:r w:rsidRPr="00154494">
          <w:rPr>
            <w:rStyle w:val="Hyperlink"/>
            <w:rFonts w:ascii="Cambria Math" w:hAnsi="Cambria Math" w:cs="Cambria Math"/>
            <w:i/>
            <w:iCs/>
          </w:rPr>
          <w:t>‑</w:t>
        </w:r>
        <w:r w:rsidRPr="00154494">
          <w:rPr>
            <w:rStyle w:val="Hyperlink"/>
            <w:rFonts w:asciiTheme="majorHAnsi" w:hAnsiTheme="majorHAnsi" w:cstheme="majorHAnsi"/>
            <w:i/>
            <w:iCs/>
          </w:rPr>
          <w:t>Step Guide to Planning your Advocacy activities’</w:t>
        </w:r>
      </w:hyperlink>
      <w:r>
        <w:rPr>
          <w:rFonts w:asciiTheme="majorHAnsi" w:hAnsiTheme="majorHAnsi" w:cstheme="majorHAnsi"/>
          <w:i/>
          <w:iCs/>
        </w:rPr>
        <w:t xml:space="preserve"> Section of the Advocacy Toolkit or the Novice to Know-How </w:t>
      </w:r>
      <w:r w:rsidRPr="00154494">
        <w:rPr>
          <w:rFonts w:asciiTheme="majorHAnsi" w:hAnsiTheme="majorHAnsi" w:cstheme="majorHAnsi"/>
          <w:i/>
          <w:iCs/>
        </w:rPr>
        <w:t xml:space="preserve">Quick Guide step 2. </w:t>
      </w:r>
      <w:r>
        <w:rPr>
          <w:rFonts w:asciiTheme="majorHAnsi" w:hAnsiTheme="majorHAnsi" w:cstheme="majorHAnsi"/>
          <w:i/>
          <w:iCs/>
        </w:rPr>
        <w:t>‘</w:t>
      </w:r>
      <w:r w:rsidRPr="00154494">
        <w:rPr>
          <w:rFonts w:asciiTheme="majorHAnsi" w:hAnsiTheme="majorHAnsi" w:cstheme="majorHAnsi"/>
          <w:i/>
          <w:iCs/>
        </w:rPr>
        <w:t>Know Your Audience</w:t>
      </w:r>
      <w:r>
        <w:rPr>
          <w:rFonts w:asciiTheme="majorHAnsi" w:hAnsiTheme="majorHAnsi" w:cstheme="majorHAnsi"/>
          <w:i/>
          <w:iCs/>
        </w:rPr>
        <w:t>’ for more guidance on how to complete this section.</w:t>
      </w:r>
    </w:p>
    <w:p w14:paraId="359DE7C3" w14:textId="1E9BFC3E" w:rsidR="00FE42F9" w:rsidRPr="009F47C3" w:rsidRDefault="00FE42F9" w:rsidP="00FE42F9">
      <w:pPr>
        <w:rPr>
          <w:rFonts w:asciiTheme="majorHAnsi" w:hAnsiTheme="majorHAnsi" w:cstheme="majorHAnsi"/>
        </w:rPr>
      </w:pPr>
      <w:r w:rsidRPr="009F47C3">
        <w:rPr>
          <w:rFonts w:asciiTheme="majorHAnsi" w:hAnsiTheme="majorHAnsi" w:cstheme="majorHAnsi"/>
          <w:b/>
          <w:bCs/>
        </w:rPr>
        <w:lastRenderedPageBreak/>
        <w:t>Prompts:</w:t>
      </w:r>
    </w:p>
    <w:p w14:paraId="05D0EE8C" w14:textId="60AC9B85" w:rsidR="00FE42F9" w:rsidRPr="009F47C3" w:rsidRDefault="00FE42F9" w:rsidP="004B333C">
      <w:pPr>
        <w:pStyle w:val="ListParagraph"/>
        <w:numPr>
          <w:ilvl w:val="0"/>
          <w:numId w:val="11"/>
        </w:numPr>
        <w:rPr>
          <w:rFonts w:asciiTheme="majorHAnsi" w:hAnsiTheme="majorHAnsi" w:cstheme="majorHAnsi"/>
        </w:rPr>
      </w:pPr>
      <w:r w:rsidRPr="009F47C3">
        <w:rPr>
          <w:rFonts w:asciiTheme="majorHAnsi" w:hAnsiTheme="majorHAnsi" w:cstheme="majorHAnsi"/>
        </w:rPr>
        <w:t xml:space="preserve">Who are the key people you need to </w:t>
      </w:r>
      <w:proofErr w:type="gramStart"/>
      <w:r w:rsidRPr="009F47C3">
        <w:rPr>
          <w:rFonts w:asciiTheme="majorHAnsi" w:hAnsiTheme="majorHAnsi" w:cstheme="majorHAnsi"/>
        </w:rPr>
        <w:t>engage</w:t>
      </w:r>
      <w:proofErr w:type="gramEnd"/>
      <w:r w:rsidRPr="009F47C3">
        <w:rPr>
          <w:rFonts w:asciiTheme="majorHAnsi" w:hAnsiTheme="majorHAnsi" w:cstheme="majorHAnsi"/>
        </w:rPr>
        <w:t xml:space="preserve"> to achieve your </w:t>
      </w:r>
      <w:r w:rsidR="00B63890" w:rsidRPr="009F47C3">
        <w:rPr>
          <w:rFonts w:asciiTheme="majorHAnsi" w:hAnsiTheme="majorHAnsi" w:cstheme="majorHAnsi"/>
        </w:rPr>
        <w:t>ask</w:t>
      </w:r>
      <w:r w:rsidRPr="009F47C3">
        <w:rPr>
          <w:rFonts w:asciiTheme="majorHAnsi" w:hAnsiTheme="majorHAnsi" w:cstheme="majorHAnsi"/>
        </w:rPr>
        <w:t>?</w:t>
      </w:r>
    </w:p>
    <w:p w14:paraId="7C0E75CB" w14:textId="067F1E64" w:rsidR="00FE42F9" w:rsidRPr="009F47C3" w:rsidRDefault="00FE42F9" w:rsidP="004B333C">
      <w:pPr>
        <w:pStyle w:val="ListParagraph"/>
        <w:numPr>
          <w:ilvl w:val="0"/>
          <w:numId w:val="11"/>
        </w:numPr>
        <w:rPr>
          <w:rFonts w:asciiTheme="majorHAnsi" w:hAnsiTheme="majorHAnsi" w:cstheme="majorHAnsi"/>
        </w:rPr>
      </w:pPr>
      <w:r w:rsidRPr="009F47C3">
        <w:rPr>
          <w:rFonts w:asciiTheme="majorHAnsi" w:hAnsiTheme="majorHAnsi" w:cstheme="majorHAnsi"/>
        </w:rPr>
        <w:t xml:space="preserve">Why are they important to helping you achieve your </w:t>
      </w:r>
      <w:r w:rsidR="00B63890" w:rsidRPr="009F47C3">
        <w:rPr>
          <w:rFonts w:asciiTheme="majorHAnsi" w:hAnsiTheme="majorHAnsi" w:cstheme="majorHAnsi"/>
        </w:rPr>
        <w:t>ask</w:t>
      </w:r>
      <w:r w:rsidRPr="009F47C3">
        <w:rPr>
          <w:rFonts w:asciiTheme="majorHAnsi" w:hAnsiTheme="majorHAnsi" w:cstheme="majorHAnsi"/>
        </w:rPr>
        <w:t>?</w:t>
      </w:r>
      <w:r w:rsidR="005B328D" w:rsidRPr="009F47C3">
        <w:rPr>
          <w:rFonts w:asciiTheme="majorHAnsi" w:hAnsiTheme="majorHAnsi" w:cstheme="majorHAnsi"/>
        </w:rPr>
        <w:t xml:space="preserve"> What is their level of influence?</w:t>
      </w:r>
    </w:p>
    <w:p w14:paraId="3B5C2802" w14:textId="6BBF7B8F" w:rsidR="00FE42F9" w:rsidRPr="009F47C3" w:rsidRDefault="00FE42F9" w:rsidP="004B333C">
      <w:pPr>
        <w:pStyle w:val="ListParagraph"/>
        <w:numPr>
          <w:ilvl w:val="0"/>
          <w:numId w:val="11"/>
        </w:numPr>
        <w:rPr>
          <w:rFonts w:asciiTheme="majorHAnsi" w:hAnsiTheme="majorHAnsi" w:cstheme="majorHAnsi"/>
        </w:rPr>
      </w:pPr>
      <w:r w:rsidRPr="009F47C3">
        <w:rPr>
          <w:rFonts w:asciiTheme="majorHAnsi" w:hAnsiTheme="majorHAnsi" w:cstheme="majorHAnsi"/>
        </w:rPr>
        <w:t>Who could support or champion your idea?</w:t>
      </w:r>
    </w:p>
    <w:p w14:paraId="5DA4D70A" w14:textId="3DED4B40" w:rsidR="00FE42F9" w:rsidRPr="009F47C3" w:rsidRDefault="00FE42F9" w:rsidP="00FE42F9">
      <w:pPr>
        <w:rPr>
          <w:rFonts w:asciiTheme="majorHAnsi" w:hAnsiTheme="majorHAnsi" w:cstheme="majorHAnsi"/>
        </w:rPr>
      </w:pPr>
      <w:r w:rsidRPr="009F47C3">
        <w:rPr>
          <w:rFonts w:asciiTheme="majorHAnsi" w:hAnsiTheme="majorHAnsi" w:cstheme="majorHAnsi"/>
          <w:b/>
          <w:bCs/>
        </w:rPr>
        <w:t>Tip:</w:t>
      </w:r>
      <w:r w:rsidRPr="009F47C3">
        <w:rPr>
          <w:rFonts w:asciiTheme="majorHAnsi" w:hAnsiTheme="majorHAnsi" w:cstheme="majorHAnsi"/>
        </w:rPr>
        <w:t xml:space="preserve"> Think </w:t>
      </w:r>
      <w:r w:rsidR="00B63890" w:rsidRPr="009F47C3">
        <w:rPr>
          <w:rFonts w:asciiTheme="majorHAnsi" w:hAnsiTheme="majorHAnsi" w:cstheme="majorHAnsi"/>
        </w:rPr>
        <w:t xml:space="preserve">broadly - the people who can help you progress </w:t>
      </w:r>
      <w:r w:rsidRPr="009F47C3">
        <w:rPr>
          <w:rFonts w:asciiTheme="majorHAnsi" w:hAnsiTheme="majorHAnsi" w:cstheme="majorHAnsi"/>
        </w:rPr>
        <w:t>can come from different teams, roles, or levels in your organization.</w:t>
      </w:r>
    </w:p>
    <w:p w14:paraId="6A75A531" w14:textId="51B066C7" w:rsidR="00FE5629" w:rsidRPr="009F47C3" w:rsidRDefault="00FE5629" w:rsidP="00FE5629">
      <w:pPr>
        <w:rPr>
          <w:rFonts w:asciiTheme="majorHAnsi" w:hAnsiTheme="majorHAnsi" w:cstheme="majorHAnsi"/>
        </w:rPr>
      </w:pPr>
      <w:r w:rsidRPr="009F47C3">
        <w:rPr>
          <w:rFonts w:asciiTheme="majorHAnsi" w:hAnsiTheme="majorHAnsi" w:cstheme="majorHAnsi"/>
          <w:b/>
          <w:bCs/>
        </w:rPr>
        <w:t xml:space="preserve">Your </w:t>
      </w:r>
      <w:r w:rsidR="00D21209" w:rsidRPr="009F47C3">
        <w:rPr>
          <w:rFonts w:asciiTheme="majorHAnsi" w:hAnsiTheme="majorHAnsi" w:cstheme="majorHAnsi"/>
          <w:b/>
          <w:bCs/>
        </w:rPr>
        <w:t>Stakeholders</w:t>
      </w:r>
      <w:r w:rsidRPr="009F47C3">
        <w:rPr>
          <w:rFonts w:asciiTheme="majorHAnsi" w:hAnsiTheme="majorHAnsi" w:cstheme="majorHAnsi"/>
          <w:b/>
          <w:bCs/>
        </w:rPr>
        <w:t>:</w:t>
      </w:r>
    </w:p>
    <w:tbl>
      <w:tblPr>
        <w:tblStyle w:val="TableGrid"/>
        <w:tblW w:w="0" w:type="auto"/>
        <w:tblLook w:val="04A0" w:firstRow="1" w:lastRow="0" w:firstColumn="1" w:lastColumn="0" w:noHBand="0" w:noVBand="1"/>
      </w:tblPr>
      <w:tblGrid>
        <w:gridCol w:w="8630"/>
      </w:tblGrid>
      <w:tr w:rsidR="009F47C3" w14:paraId="6CF08AC4" w14:textId="77777777" w:rsidTr="009F47C3">
        <w:tc>
          <w:tcPr>
            <w:tcW w:w="8630" w:type="dxa"/>
          </w:tcPr>
          <w:p w14:paraId="226AAD7A" w14:textId="77777777" w:rsidR="009F47C3" w:rsidRDefault="009F47C3">
            <w:pPr>
              <w:rPr>
                <w:rFonts w:asciiTheme="majorHAnsi" w:hAnsiTheme="majorHAnsi" w:cstheme="majorHAnsi"/>
              </w:rPr>
            </w:pPr>
          </w:p>
          <w:p w14:paraId="6E0BCF86" w14:textId="77777777" w:rsidR="009F47C3" w:rsidRDefault="009F47C3">
            <w:pPr>
              <w:rPr>
                <w:rFonts w:asciiTheme="majorHAnsi" w:hAnsiTheme="majorHAnsi" w:cstheme="majorHAnsi"/>
              </w:rPr>
            </w:pPr>
          </w:p>
          <w:p w14:paraId="6B04EBBB" w14:textId="77777777" w:rsidR="009F47C3" w:rsidRDefault="009F47C3">
            <w:pPr>
              <w:rPr>
                <w:rFonts w:asciiTheme="majorHAnsi" w:hAnsiTheme="majorHAnsi" w:cstheme="majorHAnsi"/>
              </w:rPr>
            </w:pPr>
          </w:p>
          <w:p w14:paraId="0BEE3043" w14:textId="77777777" w:rsidR="009F47C3" w:rsidRDefault="009F47C3">
            <w:pPr>
              <w:rPr>
                <w:rFonts w:asciiTheme="majorHAnsi" w:hAnsiTheme="majorHAnsi" w:cstheme="majorHAnsi"/>
              </w:rPr>
            </w:pPr>
          </w:p>
          <w:p w14:paraId="5BE785F7" w14:textId="77777777" w:rsidR="009F47C3" w:rsidRDefault="009F47C3">
            <w:pPr>
              <w:rPr>
                <w:rFonts w:asciiTheme="majorHAnsi" w:hAnsiTheme="majorHAnsi" w:cstheme="majorHAnsi"/>
              </w:rPr>
            </w:pPr>
          </w:p>
          <w:p w14:paraId="351D3C2B" w14:textId="77777777" w:rsidR="009F47C3" w:rsidRDefault="009F47C3">
            <w:pPr>
              <w:rPr>
                <w:rFonts w:asciiTheme="majorHAnsi" w:hAnsiTheme="majorHAnsi" w:cstheme="majorHAnsi"/>
              </w:rPr>
            </w:pPr>
          </w:p>
          <w:p w14:paraId="5907981E" w14:textId="77777777" w:rsidR="009F47C3" w:rsidRDefault="009F47C3">
            <w:pPr>
              <w:rPr>
                <w:rFonts w:asciiTheme="majorHAnsi" w:hAnsiTheme="majorHAnsi" w:cstheme="majorHAnsi"/>
              </w:rPr>
            </w:pPr>
          </w:p>
          <w:p w14:paraId="71E4A417" w14:textId="77777777" w:rsidR="009F47C3" w:rsidRDefault="009F47C3">
            <w:pPr>
              <w:rPr>
                <w:rFonts w:asciiTheme="majorHAnsi" w:hAnsiTheme="majorHAnsi" w:cstheme="majorHAnsi"/>
              </w:rPr>
            </w:pPr>
          </w:p>
          <w:p w14:paraId="762A9312" w14:textId="77777777" w:rsidR="009F47C3" w:rsidRDefault="009F47C3">
            <w:pPr>
              <w:rPr>
                <w:rFonts w:asciiTheme="majorHAnsi" w:hAnsiTheme="majorHAnsi" w:cstheme="majorHAnsi"/>
              </w:rPr>
            </w:pPr>
          </w:p>
          <w:p w14:paraId="5A8CF71A" w14:textId="77777777" w:rsidR="009F47C3" w:rsidRDefault="009F47C3">
            <w:pPr>
              <w:rPr>
                <w:rFonts w:asciiTheme="majorHAnsi" w:hAnsiTheme="majorHAnsi" w:cstheme="majorHAnsi"/>
              </w:rPr>
            </w:pPr>
          </w:p>
        </w:tc>
      </w:tr>
    </w:tbl>
    <w:p w14:paraId="5C95B076" w14:textId="77777777" w:rsidR="003B4A0D" w:rsidRPr="009F47C3" w:rsidRDefault="003B4A0D">
      <w:pPr>
        <w:rPr>
          <w:rFonts w:asciiTheme="majorHAnsi" w:hAnsiTheme="majorHAnsi" w:cstheme="majorHAnsi"/>
        </w:rPr>
      </w:pPr>
    </w:p>
    <w:p w14:paraId="64B4ACF7" w14:textId="544EDECD" w:rsidR="00D21209" w:rsidRPr="009F47C3" w:rsidRDefault="00FE5629">
      <w:pPr>
        <w:pStyle w:val="Heading2"/>
        <w:rPr>
          <w:rFonts w:cstheme="majorHAnsi"/>
          <w:color w:val="008777"/>
        </w:rPr>
      </w:pPr>
      <w:r w:rsidRPr="009F47C3">
        <w:rPr>
          <w:rFonts w:cstheme="majorHAnsi"/>
          <w:color w:val="008777"/>
        </w:rPr>
        <w:t xml:space="preserve">4. </w:t>
      </w:r>
      <w:r w:rsidR="00D21209" w:rsidRPr="009F47C3">
        <w:rPr>
          <w:rFonts w:cstheme="majorHAnsi"/>
          <w:color w:val="008777"/>
        </w:rPr>
        <w:t>Identify their motivators</w:t>
      </w:r>
    </w:p>
    <w:p w14:paraId="4DD62506" w14:textId="79BE5346" w:rsidR="00D21209" w:rsidRPr="00154494" w:rsidRDefault="00D21209" w:rsidP="00D21209">
      <w:pPr>
        <w:rPr>
          <w:rFonts w:asciiTheme="majorHAnsi" w:hAnsiTheme="majorHAnsi" w:cstheme="majorHAnsi"/>
        </w:rPr>
      </w:pPr>
      <w:r w:rsidRPr="00154494">
        <w:rPr>
          <w:rFonts w:asciiTheme="majorHAnsi" w:hAnsiTheme="majorHAnsi" w:cstheme="majorHAnsi"/>
        </w:rPr>
        <w:t>Motivators are the factors or drivers which motivate action or resistance. Identifying these can help you frame digital preservation in a way that feels relevant, understandable and convincing to your stakeholders.</w:t>
      </w:r>
    </w:p>
    <w:p w14:paraId="3364B57B" w14:textId="54EA7901" w:rsidR="00154494" w:rsidRDefault="00154494" w:rsidP="00154494">
      <w:pPr>
        <w:rPr>
          <w:rFonts w:asciiTheme="majorHAnsi" w:hAnsiTheme="majorHAnsi" w:cstheme="majorHAnsi"/>
          <w:i/>
          <w:iCs/>
        </w:rPr>
      </w:pPr>
      <w:r>
        <w:rPr>
          <w:rFonts w:asciiTheme="majorHAnsi" w:hAnsiTheme="majorHAnsi" w:cstheme="majorHAnsi"/>
          <w:i/>
          <w:iCs/>
        </w:rPr>
        <w:t>See Step 3 of the ‘</w:t>
      </w:r>
      <w:hyperlink r:id="rId15" w:history="1">
        <w:r w:rsidRPr="00154494">
          <w:rPr>
            <w:rStyle w:val="Hyperlink"/>
            <w:rFonts w:asciiTheme="majorHAnsi" w:hAnsiTheme="majorHAnsi" w:cstheme="majorHAnsi"/>
            <w:i/>
            <w:iCs/>
          </w:rPr>
          <w:t>Step</w:t>
        </w:r>
        <w:r w:rsidRPr="00154494">
          <w:rPr>
            <w:rStyle w:val="Hyperlink"/>
            <w:rFonts w:ascii="Cambria Math" w:hAnsi="Cambria Math" w:cs="Cambria Math"/>
            <w:i/>
            <w:iCs/>
          </w:rPr>
          <w:t>‑</w:t>
        </w:r>
        <w:r w:rsidRPr="00154494">
          <w:rPr>
            <w:rStyle w:val="Hyperlink"/>
            <w:rFonts w:asciiTheme="majorHAnsi" w:hAnsiTheme="majorHAnsi" w:cstheme="majorHAnsi"/>
            <w:i/>
            <w:iCs/>
          </w:rPr>
          <w:t>by</w:t>
        </w:r>
        <w:r w:rsidRPr="00154494">
          <w:rPr>
            <w:rStyle w:val="Hyperlink"/>
            <w:rFonts w:ascii="Cambria Math" w:hAnsi="Cambria Math" w:cs="Cambria Math"/>
            <w:i/>
            <w:iCs/>
          </w:rPr>
          <w:t>‑</w:t>
        </w:r>
        <w:r w:rsidRPr="00154494">
          <w:rPr>
            <w:rStyle w:val="Hyperlink"/>
            <w:rFonts w:asciiTheme="majorHAnsi" w:hAnsiTheme="majorHAnsi" w:cstheme="majorHAnsi"/>
            <w:i/>
            <w:iCs/>
          </w:rPr>
          <w:t>Step Guide to Planning your Advocacy activities’</w:t>
        </w:r>
      </w:hyperlink>
      <w:r>
        <w:rPr>
          <w:rFonts w:asciiTheme="majorHAnsi" w:hAnsiTheme="majorHAnsi" w:cstheme="majorHAnsi"/>
          <w:i/>
          <w:iCs/>
        </w:rPr>
        <w:t xml:space="preserve"> Section of the Advocacy Toolkit or the Novice to Know-How </w:t>
      </w:r>
      <w:r w:rsidRPr="00154494">
        <w:rPr>
          <w:rFonts w:asciiTheme="majorHAnsi" w:hAnsiTheme="majorHAnsi" w:cstheme="majorHAnsi"/>
          <w:i/>
          <w:iCs/>
        </w:rPr>
        <w:t xml:space="preserve">Quick Guide step 2. </w:t>
      </w:r>
      <w:r>
        <w:rPr>
          <w:rFonts w:asciiTheme="majorHAnsi" w:hAnsiTheme="majorHAnsi" w:cstheme="majorHAnsi"/>
          <w:i/>
          <w:iCs/>
        </w:rPr>
        <w:t>‘</w:t>
      </w:r>
      <w:r w:rsidRPr="00154494">
        <w:rPr>
          <w:rFonts w:asciiTheme="majorHAnsi" w:hAnsiTheme="majorHAnsi" w:cstheme="majorHAnsi"/>
          <w:i/>
          <w:iCs/>
        </w:rPr>
        <w:t>Know Your Audience</w:t>
      </w:r>
      <w:r>
        <w:rPr>
          <w:rFonts w:asciiTheme="majorHAnsi" w:hAnsiTheme="majorHAnsi" w:cstheme="majorHAnsi"/>
          <w:i/>
          <w:iCs/>
        </w:rPr>
        <w:t>’ for more guidance on how to complete this section.</w:t>
      </w:r>
    </w:p>
    <w:p w14:paraId="7E82B040" w14:textId="660A7545" w:rsidR="00B65692" w:rsidRPr="009F47C3" w:rsidRDefault="00B65692" w:rsidP="00D21209">
      <w:pPr>
        <w:rPr>
          <w:rFonts w:asciiTheme="majorHAnsi" w:hAnsiTheme="majorHAnsi" w:cstheme="majorHAnsi"/>
          <w:b/>
          <w:bCs/>
        </w:rPr>
      </w:pPr>
      <w:r w:rsidRPr="009F47C3">
        <w:rPr>
          <w:rFonts w:asciiTheme="majorHAnsi" w:hAnsiTheme="majorHAnsi" w:cstheme="majorHAnsi"/>
          <w:b/>
          <w:bCs/>
        </w:rPr>
        <w:t>Prompts:</w:t>
      </w:r>
    </w:p>
    <w:p w14:paraId="47ECA590" w14:textId="77777777" w:rsidR="00D21209" w:rsidRPr="009F47C3" w:rsidRDefault="00D21209" w:rsidP="00D21209">
      <w:pPr>
        <w:pStyle w:val="ListParagraph"/>
        <w:numPr>
          <w:ilvl w:val="0"/>
          <w:numId w:val="11"/>
        </w:numPr>
        <w:rPr>
          <w:rFonts w:asciiTheme="majorHAnsi" w:hAnsiTheme="majorHAnsi" w:cstheme="majorHAnsi"/>
        </w:rPr>
      </w:pPr>
      <w:r w:rsidRPr="009F47C3">
        <w:rPr>
          <w:rFonts w:asciiTheme="majorHAnsi" w:hAnsiTheme="majorHAnsi" w:cstheme="majorHAnsi"/>
        </w:rPr>
        <w:t>Think about your stakeholders’ roles and the challenges they might face day-to-day</w:t>
      </w:r>
    </w:p>
    <w:p w14:paraId="5C9868F7" w14:textId="77777777" w:rsidR="00D21209" w:rsidRPr="009F47C3" w:rsidRDefault="00D21209" w:rsidP="00D21209">
      <w:pPr>
        <w:pStyle w:val="ListParagraph"/>
        <w:numPr>
          <w:ilvl w:val="0"/>
          <w:numId w:val="11"/>
        </w:numPr>
        <w:rPr>
          <w:rFonts w:asciiTheme="majorHAnsi" w:hAnsiTheme="majorHAnsi" w:cstheme="majorHAnsi"/>
        </w:rPr>
      </w:pPr>
      <w:r w:rsidRPr="009F47C3">
        <w:rPr>
          <w:rFonts w:asciiTheme="majorHAnsi" w:hAnsiTheme="majorHAnsi" w:cstheme="majorHAnsi"/>
        </w:rPr>
        <w:t>Can you talk with your stakeholder directly, or their colleagues, to understand both visible and less obvious challenges they face?</w:t>
      </w:r>
    </w:p>
    <w:p w14:paraId="5DFFBBE6" w14:textId="77777777" w:rsidR="00D21209" w:rsidRPr="009F47C3" w:rsidRDefault="00D21209" w:rsidP="00D21209">
      <w:pPr>
        <w:pStyle w:val="ListParagraph"/>
        <w:numPr>
          <w:ilvl w:val="0"/>
          <w:numId w:val="11"/>
        </w:numPr>
        <w:rPr>
          <w:rFonts w:asciiTheme="majorHAnsi" w:hAnsiTheme="majorHAnsi" w:cstheme="majorHAnsi"/>
        </w:rPr>
      </w:pPr>
      <w:r w:rsidRPr="009F47C3">
        <w:rPr>
          <w:rFonts w:asciiTheme="majorHAnsi" w:hAnsiTheme="majorHAnsi" w:cstheme="majorHAnsi"/>
        </w:rPr>
        <w:t>What are the organizational priorities they might be working towards?</w:t>
      </w:r>
    </w:p>
    <w:p w14:paraId="11ACB64A" w14:textId="7D2E05F9" w:rsidR="00D21209" w:rsidRPr="009F47C3" w:rsidRDefault="00D21209" w:rsidP="00D21209">
      <w:pPr>
        <w:rPr>
          <w:rFonts w:asciiTheme="majorHAnsi" w:hAnsiTheme="majorHAnsi" w:cstheme="majorHAnsi"/>
          <w:b/>
          <w:bCs/>
        </w:rPr>
      </w:pPr>
      <w:r w:rsidRPr="009F47C3">
        <w:rPr>
          <w:rFonts w:asciiTheme="majorHAnsi" w:hAnsiTheme="majorHAnsi" w:cstheme="majorHAnsi"/>
          <w:b/>
          <w:bCs/>
        </w:rPr>
        <w:t xml:space="preserve">Tip: </w:t>
      </w:r>
      <w:r w:rsidRPr="009F47C3">
        <w:rPr>
          <w:rFonts w:asciiTheme="majorHAnsi" w:hAnsiTheme="majorHAnsi" w:cstheme="majorHAnsi"/>
        </w:rPr>
        <w:t xml:space="preserve">Look at your organization’s Strategic Plan or other guiding </w:t>
      </w:r>
      <w:proofErr w:type="gramStart"/>
      <w:r w:rsidRPr="009F47C3">
        <w:rPr>
          <w:rFonts w:asciiTheme="majorHAnsi" w:hAnsiTheme="majorHAnsi" w:cstheme="majorHAnsi"/>
        </w:rPr>
        <w:t>document</w:t>
      </w:r>
      <w:proofErr w:type="gramEnd"/>
      <w:r w:rsidRPr="009F47C3">
        <w:rPr>
          <w:rFonts w:asciiTheme="majorHAnsi" w:hAnsiTheme="majorHAnsi" w:cstheme="majorHAnsi"/>
        </w:rPr>
        <w:t xml:space="preserve"> for clues about high-level priorities.</w:t>
      </w:r>
    </w:p>
    <w:p w14:paraId="2509F311" w14:textId="77777777" w:rsidR="00154494" w:rsidRDefault="00154494" w:rsidP="00D21209">
      <w:pPr>
        <w:rPr>
          <w:rFonts w:asciiTheme="majorHAnsi" w:hAnsiTheme="majorHAnsi" w:cstheme="majorHAnsi"/>
          <w:b/>
          <w:bCs/>
        </w:rPr>
      </w:pPr>
    </w:p>
    <w:p w14:paraId="47F2887B" w14:textId="2B52DD8B" w:rsidR="00D21209" w:rsidRPr="009F47C3" w:rsidRDefault="00D21209" w:rsidP="00D21209">
      <w:pPr>
        <w:rPr>
          <w:rFonts w:asciiTheme="majorHAnsi" w:hAnsiTheme="majorHAnsi" w:cstheme="majorHAnsi"/>
        </w:rPr>
      </w:pPr>
      <w:r w:rsidRPr="009F47C3">
        <w:rPr>
          <w:rFonts w:asciiTheme="majorHAnsi" w:hAnsiTheme="majorHAnsi" w:cstheme="majorHAnsi"/>
          <w:b/>
          <w:bCs/>
        </w:rPr>
        <w:lastRenderedPageBreak/>
        <w:t>Stakeholder Motivators:</w:t>
      </w:r>
    </w:p>
    <w:tbl>
      <w:tblPr>
        <w:tblStyle w:val="TableGrid"/>
        <w:tblW w:w="0" w:type="auto"/>
        <w:tblLook w:val="04A0" w:firstRow="1" w:lastRow="0" w:firstColumn="1" w:lastColumn="0" w:noHBand="0" w:noVBand="1"/>
      </w:tblPr>
      <w:tblGrid>
        <w:gridCol w:w="8630"/>
      </w:tblGrid>
      <w:tr w:rsidR="009F47C3" w14:paraId="2621482F" w14:textId="77777777" w:rsidTr="009F47C3">
        <w:tc>
          <w:tcPr>
            <w:tcW w:w="8630" w:type="dxa"/>
          </w:tcPr>
          <w:p w14:paraId="1F4E3AA9" w14:textId="77777777" w:rsidR="009F47C3" w:rsidRDefault="009F47C3">
            <w:pPr>
              <w:rPr>
                <w:rFonts w:asciiTheme="majorHAnsi" w:eastAsiaTheme="majorEastAsia" w:hAnsiTheme="majorHAnsi" w:cstheme="majorHAnsi"/>
                <w:b/>
                <w:bCs/>
                <w:color w:val="008777"/>
                <w:sz w:val="26"/>
                <w:szCs w:val="26"/>
              </w:rPr>
            </w:pPr>
          </w:p>
          <w:p w14:paraId="37A73A1E" w14:textId="77777777" w:rsidR="009F47C3" w:rsidRDefault="009F47C3">
            <w:pPr>
              <w:rPr>
                <w:rFonts w:asciiTheme="majorHAnsi" w:eastAsiaTheme="majorEastAsia" w:hAnsiTheme="majorHAnsi" w:cstheme="majorHAnsi"/>
                <w:b/>
                <w:bCs/>
                <w:color w:val="008777"/>
                <w:sz w:val="26"/>
                <w:szCs w:val="26"/>
              </w:rPr>
            </w:pPr>
          </w:p>
          <w:p w14:paraId="6EC4C770" w14:textId="77777777" w:rsidR="009F47C3" w:rsidRDefault="009F47C3">
            <w:pPr>
              <w:rPr>
                <w:rFonts w:asciiTheme="majorHAnsi" w:eastAsiaTheme="majorEastAsia" w:hAnsiTheme="majorHAnsi" w:cstheme="majorHAnsi"/>
                <w:b/>
                <w:bCs/>
                <w:color w:val="008777"/>
                <w:sz w:val="26"/>
                <w:szCs w:val="26"/>
              </w:rPr>
            </w:pPr>
          </w:p>
          <w:p w14:paraId="162AC576" w14:textId="77777777" w:rsidR="009F47C3" w:rsidRDefault="009F47C3">
            <w:pPr>
              <w:rPr>
                <w:rFonts w:asciiTheme="majorHAnsi" w:eastAsiaTheme="majorEastAsia" w:hAnsiTheme="majorHAnsi" w:cstheme="majorHAnsi"/>
                <w:b/>
                <w:bCs/>
                <w:color w:val="008777"/>
                <w:sz w:val="26"/>
                <w:szCs w:val="26"/>
              </w:rPr>
            </w:pPr>
          </w:p>
          <w:p w14:paraId="6F8413D1" w14:textId="77777777" w:rsidR="009F47C3" w:rsidRDefault="009F47C3">
            <w:pPr>
              <w:rPr>
                <w:rFonts w:asciiTheme="majorHAnsi" w:eastAsiaTheme="majorEastAsia" w:hAnsiTheme="majorHAnsi" w:cstheme="majorHAnsi"/>
                <w:b/>
                <w:bCs/>
                <w:color w:val="008777"/>
                <w:sz w:val="26"/>
                <w:szCs w:val="26"/>
              </w:rPr>
            </w:pPr>
          </w:p>
          <w:p w14:paraId="4A4E440B" w14:textId="77777777" w:rsidR="009F47C3" w:rsidRDefault="009F47C3">
            <w:pPr>
              <w:rPr>
                <w:rFonts w:asciiTheme="majorHAnsi" w:eastAsiaTheme="majorEastAsia" w:hAnsiTheme="majorHAnsi" w:cstheme="majorHAnsi"/>
                <w:b/>
                <w:bCs/>
                <w:color w:val="008777"/>
                <w:sz w:val="26"/>
                <w:szCs w:val="26"/>
              </w:rPr>
            </w:pPr>
          </w:p>
          <w:p w14:paraId="70CA57BB" w14:textId="77777777" w:rsidR="009F47C3" w:rsidRDefault="009F47C3">
            <w:pPr>
              <w:rPr>
                <w:rFonts w:asciiTheme="majorHAnsi" w:eastAsiaTheme="majorEastAsia" w:hAnsiTheme="majorHAnsi" w:cstheme="majorHAnsi"/>
                <w:b/>
                <w:bCs/>
                <w:color w:val="008777"/>
                <w:sz w:val="26"/>
                <w:szCs w:val="26"/>
              </w:rPr>
            </w:pPr>
          </w:p>
          <w:p w14:paraId="6A442A0B" w14:textId="77777777" w:rsidR="009F47C3" w:rsidRDefault="009F47C3">
            <w:pPr>
              <w:rPr>
                <w:rFonts w:asciiTheme="majorHAnsi" w:eastAsiaTheme="majorEastAsia" w:hAnsiTheme="majorHAnsi" w:cstheme="majorHAnsi"/>
                <w:b/>
                <w:bCs/>
                <w:color w:val="008777"/>
                <w:sz w:val="26"/>
                <w:szCs w:val="26"/>
              </w:rPr>
            </w:pPr>
          </w:p>
          <w:p w14:paraId="316A028A" w14:textId="77777777" w:rsidR="009F47C3" w:rsidRDefault="009F47C3">
            <w:pPr>
              <w:rPr>
                <w:rFonts w:asciiTheme="majorHAnsi" w:eastAsiaTheme="majorEastAsia" w:hAnsiTheme="majorHAnsi" w:cstheme="majorHAnsi"/>
                <w:b/>
                <w:bCs/>
                <w:color w:val="008777"/>
                <w:sz w:val="26"/>
                <w:szCs w:val="26"/>
              </w:rPr>
            </w:pPr>
          </w:p>
          <w:p w14:paraId="7F1F939E" w14:textId="77777777" w:rsidR="009F47C3" w:rsidRDefault="009F47C3">
            <w:pPr>
              <w:rPr>
                <w:rFonts w:asciiTheme="majorHAnsi" w:eastAsiaTheme="majorEastAsia" w:hAnsiTheme="majorHAnsi" w:cstheme="majorHAnsi"/>
                <w:b/>
                <w:bCs/>
                <w:color w:val="008777"/>
                <w:sz w:val="26"/>
                <w:szCs w:val="26"/>
              </w:rPr>
            </w:pPr>
          </w:p>
          <w:p w14:paraId="322BEFA9" w14:textId="77777777" w:rsidR="009F47C3" w:rsidRDefault="009F47C3">
            <w:pPr>
              <w:rPr>
                <w:rFonts w:asciiTheme="majorHAnsi" w:eastAsiaTheme="majorEastAsia" w:hAnsiTheme="majorHAnsi" w:cstheme="majorHAnsi"/>
                <w:b/>
                <w:bCs/>
                <w:color w:val="008777"/>
                <w:sz w:val="26"/>
                <w:szCs w:val="26"/>
              </w:rPr>
            </w:pPr>
          </w:p>
          <w:p w14:paraId="4696DAD9" w14:textId="77777777" w:rsidR="009F47C3" w:rsidRDefault="009F47C3">
            <w:pPr>
              <w:rPr>
                <w:rFonts w:asciiTheme="majorHAnsi" w:eastAsiaTheme="majorEastAsia" w:hAnsiTheme="majorHAnsi" w:cstheme="majorHAnsi"/>
                <w:b/>
                <w:bCs/>
                <w:color w:val="008777"/>
                <w:sz w:val="26"/>
                <w:szCs w:val="26"/>
              </w:rPr>
            </w:pPr>
          </w:p>
          <w:p w14:paraId="00CBD118" w14:textId="77777777" w:rsidR="009F47C3" w:rsidRDefault="009F47C3">
            <w:pPr>
              <w:rPr>
                <w:rFonts w:asciiTheme="majorHAnsi" w:eastAsiaTheme="majorEastAsia" w:hAnsiTheme="majorHAnsi" w:cstheme="majorHAnsi"/>
                <w:b/>
                <w:bCs/>
                <w:color w:val="008777"/>
                <w:sz w:val="26"/>
                <w:szCs w:val="26"/>
              </w:rPr>
            </w:pPr>
          </w:p>
        </w:tc>
      </w:tr>
    </w:tbl>
    <w:p w14:paraId="1F0E232C" w14:textId="612D3B28" w:rsidR="00D21209" w:rsidRPr="009F47C3" w:rsidRDefault="00D21209">
      <w:pPr>
        <w:rPr>
          <w:rFonts w:asciiTheme="majorHAnsi" w:eastAsiaTheme="majorEastAsia" w:hAnsiTheme="majorHAnsi" w:cstheme="majorHAnsi"/>
          <w:b/>
          <w:bCs/>
          <w:color w:val="008777"/>
          <w:sz w:val="26"/>
          <w:szCs w:val="26"/>
        </w:rPr>
      </w:pPr>
    </w:p>
    <w:p w14:paraId="0845827B" w14:textId="0007011C" w:rsidR="003B4A0D" w:rsidRPr="009F47C3" w:rsidRDefault="0018078C">
      <w:pPr>
        <w:pStyle w:val="Heading2"/>
        <w:rPr>
          <w:rFonts w:cstheme="majorHAnsi"/>
          <w:color w:val="008777"/>
        </w:rPr>
      </w:pPr>
      <w:r w:rsidRPr="009F47C3">
        <w:rPr>
          <w:rFonts w:cstheme="majorHAnsi"/>
          <w:color w:val="008777"/>
        </w:rPr>
        <w:t xml:space="preserve">5. </w:t>
      </w:r>
      <w:r w:rsidR="005B328D" w:rsidRPr="009F47C3">
        <w:rPr>
          <w:rFonts w:cstheme="majorHAnsi"/>
          <w:color w:val="008777"/>
        </w:rPr>
        <w:t>Tailor your m</w:t>
      </w:r>
      <w:r w:rsidR="00FE5629" w:rsidRPr="009F47C3">
        <w:rPr>
          <w:rFonts w:cstheme="majorHAnsi"/>
          <w:color w:val="008777"/>
        </w:rPr>
        <w:t>essage</w:t>
      </w:r>
    </w:p>
    <w:p w14:paraId="19E50FBC" w14:textId="4EB60017" w:rsidR="00525F99" w:rsidRPr="00154494" w:rsidRDefault="005B328D" w:rsidP="004B333C">
      <w:pPr>
        <w:rPr>
          <w:rFonts w:asciiTheme="majorHAnsi" w:hAnsiTheme="majorHAnsi" w:cstheme="majorHAnsi"/>
        </w:rPr>
      </w:pPr>
      <w:proofErr w:type="gramStart"/>
      <w:r w:rsidRPr="00154494">
        <w:rPr>
          <w:rFonts w:asciiTheme="majorHAnsi" w:hAnsiTheme="majorHAnsi" w:cstheme="majorHAnsi"/>
        </w:rPr>
        <w:t>In order to</w:t>
      </w:r>
      <w:proofErr w:type="gramEnd"/>
      <w:r w:rsidRPr="00154494">
        <w:rPr>
          <w:rFonts w:asciiTheme="majorHAnsi" w:hAnsiTheme="majorHAnsi" w:cstheme="majorHAnsi"/>
        </w:rPr>
        <w:t xml:space="preserve"> craft </w:t>
      </w:r>
      <w:r w:rsidR="00D21209" w:rsidRPr="00154494">
        <w:rPr>
          <w:rFonts w:asciiTheme="majorHAnsi" w:hAnsiTheme="majorHAnsi" w:cstheme="majorHAnsi"/>
        </w:rPr>
        <w:t xml:space="preserve">a </w:t>
      </w:r>
      <w:r w:rsidRPr="00154494">
        <w:rPr>
          <w:rFonts w:asciiTheme="majorHAnsi" w:hAnsiTheme="majorHAnsi" w:cstheme="majorHAnsi"/>
        </w:rPr>
        <w:t xml:space="preserve">compelling </w:t>
      </w:r>
      <w:r w:rsidR="00D21209" w:rsidRPr="00154494">
        <w:rPr>
          <w:rFonts w:asciiTheme="majorHAnsi" w:hAnsiTheme="majorHAnsi" w:cstheme="majorHAnsi"/>
        </w:rPr>
        <w:t xml:space="preserve">and tailored </w:t>
      </w:r>
      <w:r w:rsidRPr="00154494">
        <w:rPr>
          <w:rFonts w:asciiTheme="majorHAnsi" w:hAnsiTheme="majorHAnsi" w:cstheme="majorHAnsi"/>
        </w:rPr>
        <w:t>messag</w:t>
      </w:r>
      <w:r w:rsidR="00D21209" w:rsidRPr="00154494">
        <w:rPr>
          <w:rFonts w:asciiTheme="majorHAnsi" w:hAnsiTheme="majorHAnsi" w:cstheme="majorHAnsi"/>
        </w:rPr>
        <w:t>e for your stakeholders, you can now position digital preservation as a solution which addresses their motivators and meets their needs</w:t>
      </w:r>
      <w:r w:rsidR="004B333C" w:rsidRPr="00154494">
        <w:rPr>
          <w:rFonts w:asciiTheme="majorHAnsi" w:hAnsiTheme="majorHAnsi" w:cstheme="majorHAnsi"/>
        </w:rPr>
        <w:t>.</w:t>
      </w:r>
    </w:p>
    <w:p w14:paraId="6FBEA9A0" w14:textId="1AC6DF2C" w:rsidR="00154494" w:rsidRPr="009F47C3" w:rsidRDefault="00154494" w:rsidP="004B333C">
      <w:pPr>
        <w:rPr>
          <w:rFonts w:asciiTheme="majorHAnsi" w:hAnsiTheme="majorHAnsi" w:cstheme="majorHAnsi"/>
          <w:i/>
          <w:iCs/>
        </w:rPr>
      </w:pPr>
      <w:r>
        <w:rPr>
          <w:rFonts w:asciiTheme="majorHAnsi" w:hAnsiTheme="majorHAnsi" w:cstheme="majorHAnsi"/>
          <w:i/>
          <w:iCs/>
        </w:rPr>
        <w:t>See Steps 4 and 5 of the ‘</w:t>
      </w:r>
      <w:hyperlink r:id="rId16" w:history="1">
        <w:r w:rsidRPr="00154494">
          <w:rPr>
            <w:rStyle w:val="Hyperlink"/>
            <w:rFonts w:asciiTheme="majorHAnsi" w:hAnsiTheme="majorHAnsi" w:cstheme="majorHAnsi"/>
            <w:i/>
            <w:iCs/>
          </w:rPr>
          <w:t>Step</w:t>
        </w:r>
        <w:r w:rsidRPr="00154494">
          <w:rPr>
            <w:rStyle w:val="Hyperlink"/>
            <w:rFonts w:ascii="Cambria Math" w:hAnsi="Cambria Math" w:cs="Cambria Math"/>
            <w:i/>
            <w:iCs/>
          </w:rPr>
          <w:t>‑</w:t>
        </w:r>
        <w:r w:rsidRPr="00154494">
          <w:rPr>
            <w:rStyle w:val="Hyperlink"/>
            <w:rFonts w:asciiTheme="majorHAnsi" w:hAnsiTheme="majorHAnsi" w:cstheme="majorHAnsi"/>
            <w:i/>
            <w:iCs/>
          </w:rPr>
          <w:t>by</w:t>
        </w:r>
        <w:r w:rsidRPr="00154494">
          <w:rPr>
            <w:rStyle w:val="Hyperlink"/>
            <w:rFonts w:ascii="Cambria Math" w:hAnsi="Cambria Math" w:cs="Cambria Math"/>
            <w:i/>
            <w:iCs/>
          </w:rPr>
          <w:t>‑</w:t>
        </w:r>
        <w:r w:rsidRPr="00154494">
          <w:rPr>
            <w:rStyle w:val="Hyperlink"/>
            <w:rFonts w:asciiTheme="majorHAnsi" w:hAnsiTheme="majorHAnsi" w:cstheme="majorHAnsi"/>
            <w:i/>
            <w:iCs/>
          </w:rPr>
          <w:t>Step Guide to Planning your Advocacy activities’</w:t>
        </w:r>
      </w:hyperlink>
      <w:r>
        <w:rPr>
          <w:rFonts w:asciiTheme="majorHAnsi" w:hAnsiTheme="majorHAnsi" w:cstheme="majorHAnsi"/>
          <w:i/>
          <w:iCs/>
        </w:rPr>
        <w:t xml:space="preserve"> Section of the Advocacy Toolkit or the Novice to Know-How </w:t>
      </w:r>
      <w:r w:rsidRPr="00154494">
        <w:rPr>
          <w:rFonts w:asciiTheme="majorHAnsi" w:hAnsiTheme="majorHAnsi" w:cstheme="majorHAnsi"/>
          <w:i/>
          <w:iCs/>
        </w:rPr>
        <w:t xml:space="preserve">Quick Guide step </w:t>
      </w:r>
      <w:r>
        <w:rPr>
          <w:rFonts w:asciiTheme="majorHAnsi" w:hAnsiTheme="majorHAnsi" w:cstheme="majorHAnsi"/>
          <w:i/>
          <w:iCs/>
        </w:rPr>
        <w:t>3</w:t>
      </w:r>
      <w:r w:rsidRPr="00154494">
        <w:rPr>
          <w:rFonts w:asciiTheme="majorHAnsi" w:hAnsiTheme="majorHAnsi" w:cstheme="majorHAnsi"/>
          <w:i/>
          <w:iCs/>
        </w:rPr>
        <w:t xml:space="preserve">. </w:t>
      </w:r>
      <w:r>
        <w:rPr>
          <w:rFonts w:asciiTheme="majorHAnsi" w:hAnsiTheme="majorHAnsi" w:cstheme="majorHAnsi"/>
          <w:i/>
          <w:iCs/>
        </w:rPr>
        <w:t>‘</w:t>
      </w:r>
      <w:r w:rsidRPr="00154494">
        <w:rPr>
          <w:rFonts w:asciiTheme="majorHAnsi" w:hAnsiTheme="majorHAnsi" w:cstheme="majorHAnsi"/>
          <w:i/>
          <w:iCs/>
        </w:rPr>
        <w:t>Use Storytelling to Shape a Message that Resonates</w:t>
      </w:r>
      <w:r>
        <w:rPr>
          <w:rFonts w:asciiTheme="majorHAnsi" w:hAnsiTheme="majorHAnsi" w:cstheme="majorHAnsi"/>
          <w:i/>
          <w:iCs/>
        </w:rPr>
        <w:t>’ for more guidance on how to complete this section.</w:t>
      </w:r>
    </w:p>
    <w:p w14:paraId="3C1C39F8" w14:textId="24D5348F" w:rsidR="004B333C" w:rsidRPr="009F47C3" w:rsidRDefault="004B333C" w:rsidP="004B333C">
      <w:pPr>
        <w:rPr>
          <w:rFonts w:asciiTheme="majorHAnsi" w:hAnsiTheme="majorHAnsi" w:cstheme="majorHAnsi"/>
          <w:b/>
          <w:bCs/>
        </w:rPr>
      </w:pPr>
      <w:r w:rsidRPr="009F47C3">
        <w:rPr>
          <w:rFonts w:asciiTheme="majorHAnsi" w:hAnsiTheme="majorHAnsi" w:cstheme="majorHAnsi"/>
          <w:b/>
          <w:bCs/>
        </w:rPr>
        <w:t xml:space="preserve">Prompts: </w:t>
      </w:r>
    </w:p>
    <w:p w14:paraId="013362EF" w14:textId="743BC832" w:rsidR="00B65692" w:rsidRPr="009F47C3" w:rsidRDefault="00B65692" w:rsidP="00B65692">
      <w:pPr>
        <w:pStyle w:val="ListParagraph"/>
        <w:numPr>
          <w:ilvl w:val="0"/>
          <w:numId w:val="16"/>
        </w:numPr>
        <w:rPr>
          <w:rFonts w:asciiTheme="majorHAnsi" w:hAnsiTheme="majorHAnsi" w:cstheme="majorHAnsi"/>
        </w:rPr>
      </w:pPr>
      <w:r w:rsidRPr="009F47C3">
        <w:rPr>
          <w:rFonts w:asciiTheme="majorHAnsi" w:hAnsiTheme="majorHAnsi" w:cstheme="majorHAnsi"/>
        </w:rPr>
        <w:t>Focus on outcomes rather than processes: consider what digital preservation makes possible or delivers, not the steps or methods used to do it.</w:t>
      </w:r>
    </w:p>
    <w:p w14:paraId="1612F848" w14:textId="6C6BB7CB" w:rsidR="00B65692" w:rsidRPr="009F47C3" w:rsidRDefault="00B65692" w:rsidP="004B333C">
      <w:pPr>
        <w:pStyle w:val="ListParagraph"/>
        <w:numPr>
          <w:ilvl w:val="0"/>
          <w:numId w:val="16"/>
        </w:numPr>
        <w:rPr>
          <w:rFonts w:asciiTheme="majorHAnsi" w:hAnsiTheme="majorHAnsi" w:cstheme="majorHAnsi"/>
          <w:b/>
          <w:bCs/>
        </w:rPr>
      </w:pPr>
      <w:r w:rsidRPr="009F47C3">
        <w:rPr>
          <w:rFonts w:asciiTheme="majorHAnsi" w:hAnsiTheme="majorHAnsi" w:cstheme="majorHAnsi"/>
        </w:rPr>
        <w:t>Avoid using jargon or digital preservation specific language</w:t>
      </w:r>
    </w:p>
    <w:p w14:paraId="75461596" w14:textId="77777777" w:rsidR="00B65692" w:rsidRPr="009F47C3" w:rsidRDefault="00B65692" w:rsidP="00B65692">
      <w:pPr>
        <w:rPr>
          <w:rFonts w:asciiTheme="majorHAnsi" w:hAnsiTheme="majorHAnsi" w:cstheme="majorHAnsi"/>
          <w:b/>
          <w:bCs/>
        </w:rPr>
      </w:pPr>
      <w:r w:rsidRPr="009F47C3">
        <w:rPr>
          <w:rFonts w:asciiTheme="majorHAnsi" w:hAnsiTheme="majorHAnsi" w:cstheme="majorHAnsi"/>
          <w:b/>
          <w:bCs/>
        </w:rPr>
        <w:t xml:space="preserve">Tips: </w:t>
      </w:r>
    </w:p>
    <w:p w14:paraId="5731ED4F" w14:textId="32DBEB93" w:rsidR="00B65692" w:rsidRPr="009F47C3" w:rsidRDefault="00B65692" w:rsidP="00B65692">
      <w:pPr>
        <w:pStyle w:val="ListParagraph"/>
        <w:numPr>
          <w:ilvl w:val="0"/>
          <w:numId w:val="12"/>
        </w:numPr>
        <w:spacing w:after="0" w:line="278" w:lineRule="auto"/>
        <w:rPr>
          <w:rFonts w:asciiTheme="majorHAnsi" w:hAnsiTheme="majorHAnsi" w:cstheme="majorHAnsi"/>
        </w:rPr>
      </w:pPr>
      <w:r w:rsidRPr="009F47C3">
        <w:rPr>
          <w:rFonts w:asciiTheme="majorHAnsi" w:hAnsiTheme="majorHAnsi" w:cstheme="majorHAnsi"/>
        </w:rPr>
        <w:t xml:space="preserve">Remember: people connect with meaning, emotion and relevance, not always just logic and data. Use </w:t>
      </w:r>
      <w:proofErr w:type="gramStart"/>
      <w:r w:rsidR="0080253E">
        <w:rPr>
          <w:rFonts w:asciiTheme="majorHAnsi" w:hAnsiTheme="majorHAnsi" w:cstheme="majorHAnsi"/>
        </w:rPr>
        <w:t xml:space="preserve">the </w:t>
      </w:r>
      <w:r w:rsidR="0080253E" w:rsidRPr="00421AED">
        <w:rPr>
          <w:rFonts w:asciiTheme="majorHAnsi" w:hAnsiTheme="majorHAnsi" w:cstheme="majorHAnsi"/>
          <w:i/>
          <w:iCs/>
        </w:rPr>
        <w:t>Message</w:t>
      </w:r>
      <w:proofErr w:type="gramEnd"/>
      <w:r w:rsidR="0080253E" w:rsidRPr="00421AED">
        <w:rPr>
          <w:rFonts w:asciiTheme="majorHAnsi" w:hAnsiTheme="majorHAnsi" w:cstheme="majorHAnsi"/>
          <w:i/>
          <w:iCs/>
        </w:rPr>
        <w:t xml:space="preserve"> Building Template</w:t>
      </w:r>
      <w:r w:rsidR="0080253E">
        <w:rPr>
          <w:rFonts w:asciiTheme="majorHAnsi" w:hAnsiTheme="majorHAnsi" w:cstheme="majorHAnsi"/>
        </w:rPr>
        <w:t xml:space="preserve"> and </w:t>
      </w:r>
      <w:r w:rsidRPr="009F47C3">
        <w:rPr>
          <w:rFonts w:asciiTheme="majorHAnsi" w:hAnsiTheme="majorHAnsi" w:cstheme="majorHAnsi"/>
        </w:rPr>
        <w:t xml:space="preserve">storytelling techniques </w:t>
      </w:r>
      <w:r w:rsidR="0018078C" w:rsidRPr="009F47C3">
        <w:rPr>
          <w:rFonts w:asciiTheme="majorHAnsi" w:hAnsiTheme="majorHAnsi" w:cstheme="majorHAnsi"/>
        </w:rPr>
        <w:t xml:space="preserve">like </w:t>
      </w:r>
      <w:r w:rsidR="0018078C" w:rsidRPr="009F47C3">
        <w:rPr>
          <w:rFonts w:asciiTheme="majorHAnsi" w:hAnsiTheme="majorHAnsi" w:cstheme="majorHAnsi"/>
          <w:i/>
          <w:iCs/>
        </w:rPr>
        <w:t>Head, Hand and Heart</w:t>
      </w:r>
      <w:r w:rsidR="0018078C" w:rsidRPr="009F47C3">
        <w:rPr>
          <w:rFonts w:asciiTheme="majorHAnsi" w:hAnsiTheme="majorHAnsi" w:cstheme="majorHAnsi"/>
        </w:rPr>
        <w:t xml:space="preserve"> or </w:t>
      </w:r>
      <w:r w:rsidR="0018078C" w:rsidRPr="009F47C3">
        <w:rPr>
          <w:rFonts w:asciiTheme="majorHAnsi" w:hAnsiTheme="majorHAnsi" w:cstheme="majorHAnsi"/>
          <w:i/>
          <w:iCs/>
        </w:rPr>
        <w:t>NOSE</w:t>
      </w:r>
      <w:r w:rsidR="0018078C" w:rsidRPr="009F47C3">
        <w:rPr>
          <w:rFonts w:asciiTheme="majorHAnsi" w:hAnsiTheme="majorHAnsi" w:cstheme="majorHAnsi"/>
        </w:rPr>
        <w:t xml:space="preserve"> </w:t>
      </w:r>
      <w:r w:rsidRPr="009F47C3">
        <w:rPr>
          <w:rFonts w:asciiTheme="majorHAnsi" w:hAnsiTheme="majorHAnsi" w:cstheme="majorHAnsi"/>
        </w:rPr>
        <w:t>to connect digital preservation with stakeholder motivators in a way that feels personal, persuasive and tailored to their needs.</w:t>
      </w:r>
    </w:p>
    <w:p w14:paraId="3038066F" w14:textId="6955ED39" w:rsidR="00B65692" w:rsidRPr="009F47C3" w:rsidRDefault="00B65692" w:rsidP="00B65692">
      <w:pPr>
        <w:pStyle w:val="ListParagraph"/>
        <w:numPr>
          <w:ilvl w:val="0"/>
          <w:numId w:val="12"/>
        </w:numPr>
        <w:spacing w:after="0" w:line="278" w:lineRule="auto"/>
        <w:rPr>
          <w:rFonts w:asciiTheme="majorHAnsi" w:hAnsiTheme="majorHAnsi" w:cstheme="majorHAnsi"/>
        </w:rPr>
      </w:pPr>
      <w:r w:rsidRPr="009F47C3">
        <w:rPr>
          <w:rFonts w:asciiTheme="majorHAnsi" w:hAnsiTheme="majorHAnsi" w:cstheme="majorHAnsi"/>
        </w:rPr>
        <w:t>Don’t aim for perfection</w:t>
      </w:r>
      <w:r w:rsidR="009F47C3">
        <w:rPr>
          <w:rFonts w:asciiTheme="majorHAnsi" w:hAnsiTheme="majorHAnsi" w:cstheme="majorHAnsi"/>
        </w:rPr>
        <w:t>: y</w:t>
      </w:r>
      <w:r w:rsidRPr="009F47C3">
        <w:rPr>
          <w:rFonts w:asciiTheme="majorHAnsi" w:hAnsiTheme="majorHAnsi" w:cstheme="majorHAnsi"/>
        </w:rPr>
        <w:t xml:space="preserve">ou don’t need a polished message yet—just get your ideas on paper so you have something to refine. </w:t>
      </w:r>
    </w:p>
    <w:p w14:paraId="6C546861" w14:textId="44F6A822" w:rsidR="00B65692" w:rsidRPr="009F47C3" w:rsidRDefault="00B65692" w:rsidP="00B65692">
      <w:pPr>
        <w:numPr>
          <w:ilvl w:val="0"/>
          <w:numId w:val="12"/>
        </w:numPr>
        <w:spacing w:after="0" w:line="278" w:lineRule="auto"/>
        <w:rPr>
          <w:rFonts w:asciiTheme="majorHAnsi" w:hAnsiTheme="majorHAnsi" w:cstheme="majorHAnsi"/>
          <w:b/>
          <w:bCs/>
        </w:rPr>
      </w:pPr>
      <w:r w:rsidRPr="009F47C3">
        <w:rPr>
          <w:rFonts w:asciiTheme="majorHAnsi" w:hAnsiTheme="majorHAnsi" w:cstheme="majorHAnsi"/>
        </w:rPr>
        <w:t>Ask for feedback: Share your ideas with a trusted colleague or friend and ask for their thoughts. A fresh set of eyes can often help clarify your points and make your message more impactful.</w:t>
      </w:r>
    </w:p>
    <w:p w14:paraId="0B3C57EF" w14:textId="0FB47639" w:rsidR="00525F99" w:rsidRPr="009F47C3" w:rsidRDefault="00B65692">
      <w:pPr>
        <w:rPr>
          <w:rFonts w:asciiTheme="majorHAnsi" w:hAnsiTheme="majorHAnsi" w:cstheme="majorHAnsi"/>
          <w:b/>
          <w:bCs/>
        </w:rPr>
      </w:pPr>
      <w:r w:rsidRPr="009F47C3">
        <w:rPr>
          <w:rFonts w:asciiTheme="majorHAnsi" w:hAnsiTheme="majorHAnsi" w:cstheme="majorHAnsi"/>
          <w:b/>
          <w:bCs/>
        </w:rPr>
        <w:lastRenderedPageBreak/>
        <w:t>Draft message:</w:t>
      </w:r>
    </w:p>
    <w:tbl>
      <w:tblPr>
        <w:tblStyle w:val="TableGrid"/>
        <w:tblW w:w="0" w:type="auto"/>
        <w:tblLook w:val="04A0" w:firstRow="1" w:lastRow="0" w:firstColumn="1" w:lastColumn="0" w:noHBand="0" w:noVBand="1"/>
      </w:tblPr>
      <w:tblGrid>
        <w:gridCol w:w="8630"/>
      </w:tblGrid>
      <w:tr w:rsidR="00D21209" w:rsidRPr="009F47C3" w14:paraId="321E0D0A" w14:textId="77777777" w:rsidTr="00D21209">
        <w:tc>
          <w:tcPr>
            <w:tcW w:w="8630" w:type="dxa"/>
          </w:tcPr>
          <w:p w14:paraId="19962E59" w14:textId="77777777" w:rsidR="009F47C3" w:rsidRDefault="009F47C3">
            <w:pPr>
              <w:rPr>
                <w:rFonts w:asciiTheme="majorHAnsi" w:hAnsiTheme="majorHAnsi" w:cstheme="majorHAnsi"/>
                <w:b/>
                <w:bCs/>
                <w:i/>
                <w:iCs/>
              </w:rPr>
            </w:pPr>
          </w:p>
          <w:p w14:paraId="16351BF4" w14:textId="207A9440" w:rsidR="00D21209" w:rsidRPr="009F47C3" w:rsidRDefault="00D21209">
            <w:pPr>
              <w:rPr>
                <w:rFonts w:asciiTheme="majorHAnsi" w:hAnsiTheme="majorHAnsi" w:cstheme="majorHAnsi"/>
                <w:i/>
                <w:iCs/>
              </w:rPr>
            </w:pPr>
            <w:r w:rsidRPr="009F47C3">
              <w:rPr>
                <w:rFonts w:asciiTheme="majorHAnsi" w:hAnsiTheme="majorHAnsi" w:cstheme="majorHAnsi"/>
                <w:b/>
                <w:bCs/>
                <w:i/>
                <w:iCs/>
              </w:rPr>
              <w:t xml:space="preserve">Example: </w:t>
            </w:r>
            <w:r w:rsidR="0018078C" w:rsidRPr="009F47C3">
              <w:rPr>
                <w:rFonts w:asciiTheme="majorHAnsi" w:hAnsiTheme="majorHAnsi" w:cstheme="majorHAnsi"/>
                <w:i/>
                <w:iCs/>
              </w:rPr>
              <w:t>To address r</w:t>
            </w:r>
            <w:r w:rsidRPr="009F47C3">
              <w:rPr>
                <w:rFonts w:asciiTheme="majorHAnsi" w:hAnsiTheme="majorHAnsi" w:cstheme="majorHAnsi"/>
                <w:i/>
                <w:iCs/>
              </w:rPr>
              <w:t xml:space="preserve">ising storage and infrastructure costs </w:t>
            </w:r>
            <w:r w:rsidR="0018078C" w:rsidRPr="009F47C3">
              <w:rPr>
                <w:rFonts w:asciiTheme="majorHAnsi" w:hAnsiTheme="majorHAnsi" w:cstheme="majorHAnsi"/>
                <w:i/>
                <w:iCs/>
              </w:rPr>
              <w:t>-&gt;</w:t>
            </w:r>
            <w:r w:rsidRPr="009F47C3">
              <w:rPr>
                <w:rFonts w:asciiTheme="majorHAnsi" w:hAnsiTheme="majorHAnsi" w:cstheme="majorHAnsi"/>
                <w:i/>
                <w:iCs/>
              </w:rPr>
              <w:t xml:space="preserve"> digital preservation supports planned deletion and disposal, reducing the volume of digital data and, in turn, the cost of storage.</w:t>
            </w:r>
          </w:p>
          <w:p w14:paraId="151ABE4C" w14:textId="77777777" w:rsidR="00D21209" w:rsidRPr="009F47C3" w:rsidRDefault="00D21209">
            <w:pPr>
              <w:rPr>
                <w:rFonts w:asciiTheme="majorHAnsi" w:hAnsiTheme="majorHAnsi" w:cstheme="majorHAnsi"/>
                <w:b/>
                <w:bCs/>
              </w:rPr>
            </w:pPr>
          </w:p>
          <w:p w14:paraId="77BEC383" w14:textId="77777777" w:rsidR="00B65692" w:rsidRPr="009F47C3" w:rsidRDefault="00B65692">
            <w:pPr>
              <w:rPr>
                <w:rFonts w:asciiTheme="majorHAnsi" w:hAnsiTheme="majorHAnsi" w:cstheme="majorHAnsi"/>
                <w:b/>
                <w:bCs/>
              </w:rPr>
            </w:pPr>
          </w:p>
          <w:p w14:paraId="2242DC9B" w14:textId="77777777" w:rsidR="00B65692" w:rsidRPr="009F47C3" w:rsidRDefault="00B65692">
            <w:pPr>
              <w:rPr>
                <w:rFonts w:asciiTheme="majorHAnsi" w:hAnsiTheme="majorHAnsi" w:cstheme="majorHAnsi"/>
                <w:b/>
                <w:bCs/>
              </w:rPr>
            </w:pPr>
          </w:p>
          <w:p w14:paraId="366A2200" w14:textId="77777777" w:rsidR="00B65692" w:rsidRPr="009F47C3" w:rsidRDefault="00B65692">
            <w:pPr>
              <w:rPr>
                <w:rFonts w:asciiTheme="majorHAnsi" w:hAnsiTheme="majorHAnsi" w:cstheme="majorHAnsi"/>
                <w:b/>
                <w:bCs/>
              </w:rPr>
            </w:pPr>
          </w:p>
          <w:p w14:paraId="45B6BC3B" w14:textId="77777777" w:rsidR="00B65692" w:rsidRPr="009F47C3" w:rsidRDefault="00B65692">
            <w:pPr>
              <w:rPr>
                <w:rFonts w:asciiTheme="majorHAnsi" w:hAnsiTheme="majorHAnsi" w:cstheme="majorHAnsi"/>
                <w:b/>
                <w:bCs/>
              </w:rPr>
            </w:pPr>
          </w:p>
          <w:p w14:paraId="13FCF2AC" w14:textId="77777777" w:rsidR="00B65692" w:rsidRPr="009F47C3" w:rsidRDefault="00B65692">
            <w:pPr>
              <w:rPr>
                <w:rFonts w:asciiTheme="majorHAnsi" w:hAnsiTheme="majorHAnsi" w:cstheme="majorHAnsi"/>
                <w:b/>
                <w:bCs/>
              </w:rPr>
            </w:pPr>
          </w:p>
          <w:p w14:paraId="2F23067C" w14:textId="77777777" w:rsidR="00B65692" w:rsidRPr="009F47C3" w:rsidRDefault="00B65692">
            <w:pPr>
              <w:rPr>
                <w:rFonts w:asciiTheme="majorHAnsi" w:hAnsiTheme="majorHAnsi" w:cstheme="majorHAnsi"/>
                <w:b/>
                <w:bCs/>
              </w:rPr>
            </w:pPr>
          </w:p>
          <w:p w14:paraId="7693D0E0" w14:textId="77777777" w:rsidR="00B65692" w:rsidRPr="009F47C3" w:rsidRDefault="00B65692">
            <w:pPr>
              <w:rPr>
                <w:rFonts w:asciiTheme="majorHAnsi" w:hAnsiTheme="majorHAnsi" w:cstheme="majorHAnsi"/>
                <w:b/>
                <w:bCs/>
              </w:rPr>
            </w:pPr>
          </w:p>
          <w:p w14:paraId="508AECFE" w14:textId="77777777" w:rsidR="00B65692" w:rsidRPr="009F47C3" w:rsidRDefault="00B65692">
            <w:pPr>
              <w:rPr>
                <w:rFonts w:asciiTheme="majorHAnsi" w:hAnsiTheme="majorHAnsi" w:cstheme="majorHAnsi"/>
                <w:b/>
                <w:bCs/>
              </w:rPr>
            </w:pPr>
          </w:p>
          <w:p w14:paraId="6E3685B6" w14:textId="77777777" w:rsidR="00B65692" w:rsidRPr="009F47C3" w:rsidRDefault="00B65692">
            <w:pPr>
              <w:rPr>
                <w:rFonts w:asciiTheme="majorHAnsi" w:hAnsiTheme="majorHAnsi" w:cstheme="majorHAnsi"/>
                <w:b/>
                <w:bCs/>
              </w:rPr>
            </w:pPr>
          </w:p>
          <w:p w14:paraId="74FBCF1B" w14:textId="77777777" w:rsidR="00B65692" w:rsidRPr="009F47C3" w:rsidRDefault="00B65692">
            <w:pPr>
              <w:rPr>
                <w:rFonts w:asciiTheme="majorHAnsi" w:hAnsiTheme="majorHAnsi" w:cstheme="majorHAnsi"/>
                <w:b/>
                <w:bCs/>
              </w:rPr>
            </w:pPr>
          </w:p>
          <w:p w14:paraId="28252392" w14:textId="77777777" w:rsidR="00B65692" w:rsidRPr="009F47C3" w:rsidRDefault="00B65692">
            <w:pPr>
              <w:rPr>
                <w:rFonts w:asciiTheme="majorHAnsi" w:hAnsiTheme="majorHAnsi" w:cstheme="majorHAnsi"/>
                <w:b/>
                <w:bCs/>
              </w:rPr>
            </w:pPr>
          </w:p>
          <w:p w14:paraId="1BCCC0A5" w14:textId="77777777" w:rsidR="00D21209" w:rsidRPr="009F47C3" w:rsidRDefault="00D21209">
            <w:pPr>
              <w:rPr>
                <w:rFonts w:asciiTheme="majorHAnsi" w:hAnsiTheme="majorHAnsi" w:cstheme="majorHAnsi"/>
                <w:b/>
                <w:bCs/>
              </w:rPr>
            </w:pPr>
          </w:p>
          <w:p w14:paraId="45BC18A5" w14:textId="77777777" w:rsidR="00D21209" w:rsidRPr="009F47C3" w:rsidRDefault="00D21209">
            <w:pPr>
              <w:rPr>
                <w:rFonts w:asciiTheme="majorHAnsi" w:hAnsiTheme="majorHAnsi" w:cstheme="majorHAnsi"/>
                <w:b/>
                <w:bCs/>
              </w:rPr>
            </w:pPr>
          </w:p>
          <w:p w14:paraId="1699A644" w14:textId="77777777" w:rsidR="00B65692" w:rsidRPr="009F47C3" w:rsidRDefault="00B65692">
            <w:pPr>
              <w:rPr>
                <w:rFonts w:asciiTheme="majorHAnsi" w:hAnsiTheme="majorHAnsi" w:cstheme="majorHAnsi"/>
                <w:b/>
                <w:bCs/>
              </w:rPr>
            </w:pPr>
          </w:p>
          <w:p w14:paraId="1A00F75B" w14:textId="76218116" w:rsidR="00D21209" w:rsidRPr="009F47C3" w:rsidRDefault="00D21209">
            <w:pPr>
              <w:rPr>
                <w:rFonts w:asciiTheme="majorHAnsi" w:hAnsiTheme="majorHAnsi" w:cstheme="majorHAnsi"/>
                <w:b/>
                <w:bCs/>
              </w:rPr>
            </w:pPr>
          </w:p>
        </w:tc>
      </w:tr>
    </w:tbl>
    <w:p w14:paraId="3DFF343C" w14:textId="77777777" w:rsidR="00154494" w:rsidRDefault="00154494">
      <w:pPr>
        <w:rPr>
          <w:rFonts w:asciiTheme="majorHAnsi" w:hAnsiTheme="majorHAnsi" w:cstheme="majorHAnsi"/>
          <w:b/>
          <w:bCs/>
        </w:rPr>
      </w:pPr>
    </w:p>
    <w:p w14:paraId="236FC037" w14:textId="797CA628" w:rsidR="00FE5629" w:rsidRPr="009F47C3" w:rsidRDefault="0018078C">
      <w:pPr>
        <w:rPr>
          <w:rFonts w:asciiTheme="majorHAnsi" w:hAnsiTheme="majorHAnsi" w:cstheme="majorHAnsi"/>
          <w:b/>
          <w:bCs/>
        </w:rPr>
      </w:pPr>
      <w:r w:rsidRPr="009F47C3">
        <w:rPr>
          <w:rFonts w:asciiTheme="majorHAnsi" w:hAnsiTheme="majorHAnsi" w:cstheme="majorHAnsi"/>
          <w:b/>
          <w:bCs/>
        </w:rPr>
        <w:t>Evidence to support your ‘ask’</w:t>
      </w:r>
      <w:r w:rsidR="00FE5629" w:rsidRPr="009F47C3">
        <w:rPr>
          <w:rFonts w:asciiTheme="majorHAnsi" w:hAnsiTheme="majorHAnsi" w:cstheme="majorHAnsi"/>
          <w:b/>
          <w:bCs/>
        </w:rPr>
        <w:t>?</w:t>
      </w:r>
    </w:p>
    <w:tbl>
      <w:tblPr>
        <w:tblStyle w:val="TableGrid"/>
        <w:tblW w:w="0" w:type="auto"/>
        <w:tblLook w:val="04A0" w:firstRow="1" w:lastRow="0" w:firstColumn="1" w:lastColumn="0" w:noHBand="0" w:noVBand="1"/>
      </w:tblPr>
      <w:tblGrid>
        <w:gridCol w:w="8630"/>
      </w:tblGrid>
      <w:tr w:rsidR="0018078C" w:rsidRPr="009F47C3" w14:paraId="6B5A1042" w14:textId="77777777" w:rsidTr="0018078C">
        <w:tc>
          <w:tcPr>
            <w:tcW w:w="8630" w:type="dxa"/>
          </w:tcPr>
          <w:p w14:paraId="1C5DFCC6" w14:textId="77777777" w:rsidR="009F47C3" w:rsidRDefault="009F47C3" w:rsidP="0018078C">
            <w:pPr>
              <w:rPr>
                <w:rFonts w:asciiTheme="majorHAnsi" w:hAnsiTheme="majorHAnsi" w:cstheme="majorHAnsi"/>
                <w:b/>
                <w:bCs/>
                <w:i/>
                <w:iCs/>
              </w:rPr>
            </w:pPr>
          </w:p>
          <w:p w14:paraId="49C1DE2C" w14:textId="551679B8" w:rsidR="0018078C" w:rsidRPr="009F47C3" w:rsidRDefault="0018078C" w:rsidP="0018078C">
            <w:pPr>
              <w:rPr>
                <w:rFonts w:asciiTheme="majorHAnsi" w:hAnsiTheme="majorHAnsi" w:cstheme="majorHAnsi"/>
                <w:i/>
                <w:iCs/>
              </w:rPr>
            </w:pPr>
            <w:r w:rsidRPr="009F47C3">
              <w:rPr>
                <w:rFonts w:asciiTheme="majorHAnsi" w:hAnsiTheme="majorHAnsi" w:cstheme="majorHAnsi"/>
                <w:b/>
                <w:bCs/>
                <w:i/>
                <w:iCs/>
              </w:rPr>
              <w:t xml:space="preserve">Example: </w:t>
            </w:r>
            <w:r w:rsidR="009F47C3" w:rsidRPr="009F47C3">
              <w:rPr>
                <w:rFonts w:asciiTheme="majorHAnsi" w:hAnsiTheme="majorHAnsi" w:cstheme="majorHAnsi"/>
                <w:i/>
                <w:iCs/>
              </w:rPr>
              <w:t>A</w:t>
            </w:r>
            <w:r w:rsidRPr="009F47C3">
              <w:rPr>
                <w:rFonts w:asciiTheme="majorHAnsi" w:hAnsiTheme="majorHAnsi" w:cstheme="majorHAnsi"/>
                <w:i/>
                <w:iCs/>
              </w:rPr>
              <w:t xml:space="preserve"> draft strategy or policy to show how digital preservation could fit into your policy landscape, a real life ‘Vignette’ or the results of a DPC RAM assessment or other benchmarking exercise which identifies and prioritizes the steps you can take.</w:t>
            </w:r>
          </w:p>
          <w:p w14:paraId="0F369B57" w14:textId="77777777" w:rsidR="0018078C" w:rsidRPr="009F47C3" w:rsidRDefault="0018078C">
            <w:pPr>
              <w:rPr>
                <w:rFonts w:asciiTheme="majorHAnsi" w:hAnsiTheme="majorHAnsi" w:cstheme="majorHAnsi"/>
                <w:b/>
                <w:bCs/>
              </w:rPr>
            </w:pPr>
          </w:p>
          <w:p w14:paraId="19CB9404" w14:textId="77777777" w:rsidR="0018078C" w:rsidRPr="009F47C3" w:rsidRDefault="0018078C">
            <w:pPr>
              <w:rPr>
                <w:rFonts w:asciiTheme="majorHAnsi" w:hAnsiTheme="majorHAnsi" w:cstheme="majorHAnsi"/>
                <w:b/>
                <w:bCs/>
              </w:rPr>
            </w:pPr>
          </w:p>
          <w:p w14:paraId="61BBA861" w14:textId="77777777" w:rsidR="0018078C" w:rsidRPr="009F47C3" w:rsidRDefault="0018078C">
            <w:pPr>
              <w:rPr>
                <w:rFonts w:asciiTheme="majorHAnsi" w:hAnsiTheme="majorHAnsi" w:cstheme="majorHAnsi"/>
                <w:b/>
                <w:bCs/>
              </w:rPr>
            </w:pPr>
          </w:p>
          <w:p w14:paraId="29189621" w14:textId="77777777" w:rsidR="0018078C" w:rsidRPr="009F47C3" w:rsidRDefault="0018078C">
            <w:pPr>
              <w:rPr>
                <w:rFonts w:asciiTheme="majorHAnsi" w:hAnsiTheme="majorHAnsi" w:cstheme="majorHAnsi"/>
                <w:b/>
                <w:bCs/>
              </w:rPr>
            </w:pPr>
          </w:p>
          <w:p w14:paraId="69A8DD7F" w14:textId="77777777" w:rsidR="0018078C" w:rsidRPr="009F47C3" w:rsidRDefault="0018078C">
            <w:pPr>
              <w:rPr>
                <w:rFonts w:asciiTheme="majorHAnsi" w:hAnsiTheme="majorHAnsi" w:cstheme="majorHAnsi"/>
                <w:b/>
                <w:bCs/>
              </w:rPr>
            </w:pPr>
          </w:p>
          <w:p w14:paraId="37BFE9E7" w14:textId="77777777" w:rsidR="0018078C" w:rsidRPr="009F47C3" w:rsidRDefault="0018078C">
            <w:pPr>
              <w:rPr>
                <w:rFonts w:asciiTheme="majorHAnsi" w:hAnsiTheme="majorHAnsi" w:cstheme="majorHAnsi"/>
                <w:b/>
                <w:bCs/>
              </w:rPr>
            </w:pPr>
          </w:p>
          <w:p w14:paraId="524C5594" w14:textId="77777777" w:rsidR="0018078C" w:rsidRPr="009F47C3" w:rsidRDefault="0018078C">
            <w:pPr>
              <w:rPr>
                <w:rFonts w:asciiTheme="majorHAnsi" w:hAnsiTheme="majorHAnsi" w:cstheme="majorHAnsi"/>
                <w:b/>
                <w:bCs/>
              </w:rPr>
            </w:pPr>
          </w:p>
          <w:p w14:paraId="107732E0" w14:textId="77777777" w:rsidR="0018078C" w:rsidRPr="009F47C3" w:rsidRDefault="0018078C">
            <w:pPr>
              <w:rPr>
                <w:rFonts w:asciiTheme="majorHAnsi" w:hAnsiTheme="majorHAnsi" w:cstheme="majorHAnsi"/>
                <w:b/>
                <w:bCs/>
              </w:rPr>
            </w:pPr>
          </w:p>
          <w:p w14:paraId="1763128A" w14:textId="77777777" w:rsidR="0018078C" w:rsidRPr="009F47C3" w:rsidRDefault="0018078C">
            <w:pPr>
              <w:rPr>
                <w:rFonts w:asciiTheme="majorHAnsi" w:hAnsiTheme="majorHAnsi" w:cstheme="majorHAnsi"/>
                <w:b/>
                <w:bCs/>
              </w:rPr>
            </w:pPr>
          </w:p>
          <w:p w14:paraId="5A81088C" w14:textId="77777777" w:rsidR="0018078C" w:rsidRPr="009F47C3" w:rsidRDefault="0018078C">
            <w:pPr>
              <w:rPr>
                <w:rFonts w:asciiTheme="majorHAnsi" w:hAnsiTheme="majorHAnsi" w:cstheme="majorHAnsi"/>
                <w:b/>
                <w:bCs/>
              </w:rPr>
            </w:pPr>
          </w:p>
          <w:p w14:paraId="4A0F036F" w14:textId="77777777" w:rsidR="0018078C" w:rsidRPr="009F47C3" w:rsidRDefault="0018078C">
            <w:pPr>
              <w:rPr>
                <w:rFonts w:asciiTheme="majorHAnsi" w:hAnsiTheme="majorHAnsi" w:cstheme="majorHAnsi"/>
                <w:b/>
                <w:bCs/>
              </w:rPr>
            </w:pPr>
          </w:p>
          <w:p w14:paraId="2B8FE145" w14:textId="77777777" w:rsidR="0018078C" w:rsidRPr="009F47C3" w:rsidRDefault="0018078C">
            <w:pPr>
              <w:rPr>
                <w:rFonts w:asciiTheme="majorHAnsi" w:hAnsiTheme="majorHAnsi" w:cstheme="majorHAnsi"/>
                <w:b/>
                <w:bCs/>
              </w:rPr>
            </w:pPr>
          </w:p>
          <w:p w14:paraId="0C5671D8" w14:textId="77777777" w:rsidR="0018078C" w:rsidRPr="009F47C3" w:rsidRDefault="0018078C">
            <w:pPr>
              <w:rPr>
                <w:rFonts w:asciiTheme="majorHAnsi" w:hAnsiTheme="majorHAnsi" w:cstheme="majorHAnsi"/>
                <w:b/>
                <w:bCs/>
              </w:rPr>
            </w:pPr>
          </w:p>
        </w:tc>
      </w:tr>
    </w:tbl>
    <w:p w14:paraId="210D01B2" w14:textId="77777777" w:rsidR="00D21209" w:rsidRPr="009F47C3" w:rsidRDefault="00D21209" w:rsidP="00A97FA7"/>
    <w:p w14:paraId="066A0316" w14:textId="1D6DCD2D" w:rsidR="003B4A0D" w:rsidRPr="009F47C3" w:rsidRDefault="0018078C">
      <w:pPr>
        <w:pStyle w:val="Heading2"/>
        <w:rPr>
          <w:rFonts w:cstheme="majorHAnsi"/>
          <w:color w:val="008777"/>
        </w:rPr>
      </w:pPr>
      <w:r w:rsidRPr="009F47C3">
        <w:rPr>
          <w:rFonts w:cstheme="majorHAnsi"/>
          <w:color w:val="008777"/>
        </w:rPr>
        <w:lastRenderedPageBreak/>
        <w:t>6</w:t>
      </w:r>
      <w:r w:rsidR="00FE5629" w:rsidRPr="009F47C3">
        <w:rPr>
          <w:rFonts w:cstheme="majorHAnsi"/>
          <w:color w:val="008777"/>
        </w:rPr>
        <w:t xml:space="preserve">. </w:t>
      </w:r>
      <w:r w:rsidR="004774E0" w:rsidRPr="009F47C3">
        <w:rPr>
          <w:rFonts w:cstheme="majorHAnsi"/>
          <w:color w:val="008777"/>
        </w:rPr>
        <w:t>Select channels for communication</w:t>
      </w:r>
    </w:p>
    <w:p w14:paraId="2C051113" w14:textId="5A485997" w:rsidR="003B4A0D" w:rsidRPr="00154494" w:rsidRDefault="00F73DB0">
      <w:pPr>
        <w:rPr>
          <w:rFonts w:asciiTheme="majorHAnsi" w:hAnsiTheme="majorHAnsi" w:cstheme="majorHAnsi"/>
        </w:rPr>
      </w:pPr>
      <w:r w:rsidRPr="00154494">
        <w:rPr>
          <w:rFonts w:asciiTheme="majorHAnsi" w:hAnsiTheme="majorHAnsi" w:cstheme="majorHAnsi"/>
        </w:rPr>
        <w:t xml:space="preserve">Choosing the right communication channel and format </w:t>
      </w:r>
      <w:r w:rsidR="0018078C" w:rsidRPr="00154494">
        <w:rPr>
          <w:rFonts w:asciiTheme="majorHAnsi" w:hAnsiTheme="majorHAnsi" w:cstheme="majorHAnsi"/>
        </w:rPr>
        <w:t xml:space="preserve">improves the chances of your message landing well and </w:t>
      </w:r>
      <w:proofErr w:type="gramStart"/>
      <w:r w:rsidR="0018078C" w:rsidRPr="00154494">
        <w:rPr>
          <w:rFonts w:asciiTheme="majorHAnsi" w:hAnsiTheme="majorHAnsi" w:cstheme="majorHAnsi"/>
        </w:rPr>
        <w:t>resulting</w:t>
      </w:r>
      <w:proofErr w:type="gramEnd"/>
      <w:r w:rsidR="0018078C" w:rsidRPr="00154494">
        <w:rPr>
          <w:rFonts w:asciiTheme="majorHAnsi" w:hAnsiTheme="majorHAnsi" w:cstheme="majorHAnsi"/>
        </w:rPr>
        <w:t xml:space="preserve"> in action</w:t>
      </w:r>
      <w:r w:rsidRPr="00154494">
        <w:rPr>
          <w:rFonts w:asciiTheme="majorHAnsi" w:hAnsiTheme="majorHAnsi" w:cstheme="majorHAnsi"/>
        </w:rPr>
        <w:t xml:space="preserve">. Think about </w:t>
      </w:r>
      <w:r w:rsidR="0018078C" w:rsidRPr="00154494">
        <w:rPr>
          <w:rFonts w:asciiTheme="majorHAnsi" w:hAnsiTheme="majorHAnsi" w:cstheme="majorHAnsi"/>
        </w:rPr>
        <w:t xml:space="preserve">the stakeholders you would like to reach </w:t>
      </w:r>
      <w:r w:rsidRPr="00154494">
        <w:rPr>
          <w:rFonts w:asciiTheme="majorHAnsi" w:hAnsiTheme="majorHAnsi" w:cstheme="majorHAnsi"/>
        </w:rPr>
        <w:t xml:space="preserve">and the way you intend to deliver your message. </w:t>
      </w:r>
    </w:p>
    <w:p w14:paraId="0F41563D" w14:textId="590AB8D6" w:rsidR="00154494" w:rsidRPr="009F47C3" w:rsidRDefault="00154494">
      <w:pPr>
        <w:rPr>
          <w:rFonts w:asciiTheme="majorHAnsi" w:hAnsiTheme="majorHAnsi" w:cstheme="majorHAnsi"/>
        </w:rPr>
      </w:pPr>
      <w:r>
        <w:rPr>
          <w:rFonts w:asciiTheme="majorHAnsi" w:hAnsiTheme="majorHAnsi" w:cstheme="majorHAnsi"/>
          <w:i/>
          <w:iCs/>
        </w:rPr>
        <w:t xml:space="preserve">See Step </w:t>
      </w:r>
      <w:r w:rsidR="00823462">
        <w:rPr>
          <w:rFonts w:asciiTheme="majorHAnsi" w:hAnsiTheme="majorHAnsi" w:cstheme="majorHAnsi"/>
          <w:i/>
          <w:iCs/>
        </w:rPr>
        <w:t>6</w:t>
      </w:r>
      <w:r>
        <w:rPr>
          <w:rFonts w:asciiTheme="majorHAnsi" w:hAnsiTheme="majorHAnsi" w:cstheme="majorHAnsi"/>
          <w:i/>
          <w:iCs/>
        </w:rPr>
        <w:t xml:space="preserve"> of the ‘</w:t>
      </w:r>
      <w:hyperlink r:id="rId17" w:history="1">
        <w:r w:rsidRPr="00154494">
          <w:rPr>
            <w:rStyle w:val="Hyperlink"/>
            <w:rFonts w:asciiTheme="majorHAnsi" w:hAnsiTheme="majorHAnsi" w:cstheme="majorHAnsi"/>
            <w:i/>
            <w:iCs/>
          </w:rPr>
          <w:t>Step</w:t>
        </w:r>
        <w:r w:rsidRPr="00154494">
          <w:rPr>
            <w:rStyle w:val="Hyperlink"/>
            <w:rFonts w:ascii="Cambria Math" w:hAnsi="Cambria Math" w:cs="Cambria Math"/>
            <w:i/>
            <w:iCs/>
          </w:rPr>
          <w:t>‑</w:t>
        </w:r>
        <w:r w:rsidRPr="00154494">
          <w:rPr>
            <w:rStyle w:val="Hyperlink"/>
            <w:rFonts w:asciiTheme="majorHAnsi" w:hAnsiTheme="majorHAnsi" w:cstheme="majorHAnsi"/>
            <w:i/>
            <w:iCs/>
          </w:rPr>
          <w:t>by</w:t>
        </w:r>
        <w:r w:rsidRPr="00154494">
          <w:rPr>
            <w:rStyle w:val="Hyperlink"/>
            <w:rFonts w:ascii="Cambria Math" w:hAnsi="Cambria Math" w:cs="Cambria Math"/>
            <w:i/>
            <w:iCs/>
          </w:rPr>
          <w:t>‑</w:t>
        </w:r>
        <w:r w:rsidRPr="00154494">
          <w:rPr>
            <w:rStyle w:val="Hyperlink"/>
            <w:rFonts w:asciiTheme="majorHAnsi" w:hAnsiTheme="majorHAnsi" w:cstheme="majorHAnsi"/>
            <w:i/>
            <w:iCs/>
          </w:rPr>
          <w:t>Step Guide to Planning your Advocacy activities’</w:t>
        </w:r>
      </w:hyperlink>
      <w:r>
        <w:rPr>
          <w:rFonts w:asciiTheme="majorHAnsi" w:hAnsiTheme="majorHAnsi" w:cstheme="majorHAnsi"/>
          <w:i/>
          <w:iCs/>
        </w:rPr>
        <w:t xml:space="preserve"> Section of the Advocacy Toolkit or the Novice to Know-How </w:t>
      </w:r>
      <w:r w:rsidRPr="00154494">
        <w:rPr>
          <w:rFonts w:asciiTheme="majorHAnsi" w:hAnsiTheme="majorHAnsi" w:cstheme="majorHAnsi"/>
          <w:i/>
          <w:iCs/>
        </w:rPr>
        <w:t xml:space="preserve">Quick Guide step </w:t>
      </w:r>
      <w:r>
        <w:rPr>
          <w:rFonts w:asciiTheme="majorHAnsi" w:hAnsiTheme="majorHAnsi" w:cstheme="majorHAnsi"/>
          <w:i/>
          <w:iCs/>
        </w:rPr>
        <w:t>3</w:t>
      </w:r>
      <w:r w:rsidRPr="00154494">
        <w:rPr>
          <w:rFonts w:asciiTheme="majorHAnsi" w:hAnsiTheme="majorHAnsi" w:cstheme="majorHAnsi"/>
          <w:i/>
          <w:iCs/>
        </w:rPr>
        <w:t xml:space="preserve">. </w:t>
      </w:r>
      <w:r>
        <w:rPr>
          <w:rFonts w:asciiTheme="majorHAnsi" w:hAnsiTheme="majorHAnsi" w:cstheme="majorHAnsi"/>
          <w:i/>
          <w:iCs/>
        </w:rPr>
        <w:t>‘</w:t>
      </w:r>
      <w:r w:rsidRPr="00154494">
        <w:rPr>
          <w:rFonts w:asciiTheme="majorHAnsi" w:hAnsiTheme="majorHAnsi" w:cstheme="majorHAnsi"/>
          <w:i/>
          <w:iCs/>
        </w:rPr>
        <w:t>Use Storytelling to Shape a Message that Resonates</w:t>
      </w:r>
      <w:r>
        <w:rPr>
          <w:rFonts w:asciiTheme="majorHAnsi" w:hAnsiTheme="majorHAnsi" w:cstheme="majorHAnsi"/>
          <w:i/>
          <w:iCs/>
        </w:rPr>
        <w:t>’ for more guidance on how to complete this section.</w:t>
      </w:r>
    </w:p>
    <w:p w14:paraId="4714D78B" w14:textId="77777777" w:rsidR="00F73DB0" w:rsidRPr="009F47C3" w:rsidRDefault="00F73DB0">
      <w:pPr>
        <w:rPr>
          <w:rFonts w:asciiTheme="majorHAnsi" w:hAnsiTheme="majorHAnsi" w:cstheme="majorHAnsi"/>
          <w:b/>
          <w:bCs/>
        </w:rPr>
      </w:pPr>
      <w:r w:rsidRPr="009F47C3">
        <w:rPr>
          <w:rFonts w:asciiTheme="majorHAnsi" w:hAnsiTheme="majorHAnsi" w:cstheme="majorHAnsi"/>
          <w:b/>
          <w:bCs/>
        </w:rPr>
        <w:t>Prompts:</w:t>
      </w:r>
    </w:p>
    <w:p w14:paraId="2F97FDCB" w14:textId="05DBC7E0" w:rsidR="00F73DB0" w:rsidRPr="009F47C3" w:rsidRDefault="00F73DB0" w:rsidP="00F73DB0">
      <w:pPr>
        <w:pStyle w:val="ListParagraph"/>
        <w:numPr>
          <w:ilvl w:val="0"/>
          <w:numId w:val="13"/>
        </w:numPr>
        <w:rPr>
          <w:rFonts w:asciiTheme="majorHAnsi" w:hAnsiTheme="majorHAnsi" w:cstheme="majorHAnsi"/>
        </w:rPr>
      </w:pPr>
      <w:r w:rsidRPr="009F47C3">
        <w:rPr>
          <w:rFonts w:asciiTheme="majorHAnsi" w:hAnsiTheme="majorHAnsi" w:cstheme="majorHAnsi"/>
        </w:rPr>
        <w:t>Why is this channel most appropriate?</w:t>
      </w:r>
    </w:p>
    <w:p w14:paraId="3A890113" w14:textId="26D649D9" w:rsidR="00F73DB0" w:rsidRPr="009F47C3" w:rsidRDefault="00F73DB0" w:rsidP="00F73DB0">
      <w:pPr>
        <w:pStyle w:val="ListParagraph"/>
        <w:numPr>
          <w:ilvl w:val="0"/>
          <w:numId w:val="13"/>
        </w:numPr>
        <w:rPr>
          <w:rFonts w:asciiTheme="majorHAnsi" w:hAnsiTheme="majorHAnsi" w:cstheme="majorHAnsi"/>
        </w:rPr>
      </w:pPr>
      <w:r w:rsidRPr="009F47C3">
        <w:rPr>
          <w:rFonts w:asciiTheme="majorHAnsi" w:hAnsiTheme="majorHAnsi" w:cstheme="majorHAnsi"/>
        </w:rPr>
        <w:t>Are there any anniversaries or key dates you could use to highlight or add strength to your message?</w:t>
      </w:r>
    </w:p>
    <w:p w14:paraId="2FD8D57C" w14:textId="65823183" w:rsidR="00F73DB0" w:rsidRPr="009F47C3" w:rsidRDefault="00F73DB0" w:rsidP="00F73DB0">
      <w:pPr>
        <w:pStyle w:val="ListParagraph"/>
        <w:numPr>
          <w:ilvl w:val="0"/>
          <w:numId w:val="13"/>
        </w:numPr>
        <w:rPr>
          <w:rFonts w:asciiTheme="majorHAnsi" w:hAnsiTheme="majorHAnsi" w:cstheme="majorHAnsi"/>
        </w:rPr>
      </w:pPr>
      <w:r w:rsidRPr="009F47C3">
        <w:rPr>
          <w:rFonts w:asciiTheme="majorHAnsi" w:hAnsiTheme="majorHAnsi" w:cstheme="majorHAnsi"/>
        </w:rPr>
        <w:t>Have you been invited to present information in a particular format – make sure you use it if so!</w:t>
      </w:r>
    </w:p>
    <w:p w14:paraId="2A9500A8" w14:textId="74F01CAD" w:rsidR="00F73DB0" w:rsidRPr="009F47C3" w:rsidRDefault="00F73DB0" w:rsidP="00F73DB0">
      <w:pPr>
        <w:pStyle w:val="ListParagraph"/>
        <w:numPr>
          <w:ilvl w:val="0"/>
          <w:numId w:val="13"/>
        </w:numPr>
        <w:rPr>
          <w:rFonts w:asciiTheme="majorHAnsi" w:hAnsiTheme="majorHAnsi" w:cstheme="majorHAnsi"/>
        </w:rPr>
      </w:pPr>
      <w:r w:rsidRPr="009F47C3">
        <w:rPr>
          <w:rFonts w:asciiTheme="majorHAnsi" w:hAnsiTheme="majorHAnsi" w:cstheme="majorHAnsi"/>
        </w:rPr>
        <w:t>Are there any review or budget cycles you could align with?</w:t>
      </w:r>
    </w:p>
    <w:p w14:paraId="0FEC79A9" w14:textId="2195EC37" w:rsidR="00FE5629" w:rsidRPr="009F47C3" w:rsidRDefault="00FE5629" w:rsidP="00F73DB0">
      <w:pPr>
        <w:pStyle w:val="ListParagraph"/>
        <w:numPr>
          <w:ilvl w:val="0"/>
          <w:numId w:val="13"/>
        </w:numPr>
        <w:rPr>
          <w:rFonts w:asciiTheme="majorHAnsi" w:hAnsiTheme="majorHAnsi" w:cstheme="majorHAnsi"/>
        </w:rPr>
      </w:pPr>
      <w:r w:rsidRPr="009F47C3">
        <w:rPr>
          <w:rFonts w:asciiTheme="majorHAnsi" w:hAnsiTheme="majorHAnsi" w:cstheme="majorHAnsi"/>
        </w:rPr>
        <w:t>Are there any barriers you anticipate and can mitigate?</w:t>
      </w:r>
    </w:p>
    <w:p w14:paraId="0DB53ABC" w14:textId="69D86B41" w:rsidR="0018078C" w:rsidRPr="009F47C3" w:rsidRDefault="00FE5629">
      <w:pPr>
        <w:rPr>
          <w:rFonts w:asciiTheme="majorHAnsi" w:hAnsiTheme="majorHAnsi" w:cstheme="majorHAnsi"/>
          <w:b/>
          <w:bCs/>
        </w:rPr>
      </w:pPr>
      <w:r w:rsidRPr="009F47C3">
        <w:rPr>
          <w:rFonts w:asciiTheme="majorHAnsi" w:hAnsiTheme="majorHAnsi" w:cstheme="majorHAnsi"/>
          <w:b/>
          <w:bCs/>
        </w:rPr>
        <w:t>Tip:</w:t>
      </w:r>
      <w:r w:rsidRPr="009F47C3">
        <w:rPr>
          <w:rFonts w:asciiTheme="majorHAnsi" w:hAnsiTheme="majorHAnsi" w:cstheme="majorHAnsi"/>
        </w:rPr>
        <w:t xml:space="preserve"> Remember that your message needs to cut through the ‘noise’ of other competing communications, distractions, requests for time, resources and investment. Can you identify any risks or barriers which might cause your message to get lost – and is there anything you can do to reduce this?</w:t>
      </w:r>
    </w:p>
    <w:p w14:paraId="3728D5FB" w14:textId="257B7E9E" w:rsidR="00FE5629" w:rsidRPr="009F47C3" w:rsidRDefault="00FE5629" w:rsidP="00FE5629">
      <w:pPr>
        <w:rPr>
          <w:rFonts w:asciiTheme="majorHAnsi" w:hAnsiTheme="majorHAnsi" w:cstheme="majorHAnsi"/>
        </w:rPr>
      </w:pPr>
      <w:r w:rsidRPr="009F47C3">
        <w:rPr>
          <w:rFonts w:asciiTheme="majorHAnsi" w:hAnsiTheme="majorHAnsi" w:cstheme="majorHAnsi"/>
          <w:b/>
          <w:bCs/>
        </w:rPr>
        <w:t>Your Plan:</w:t>
      </w:r>
    </w:p>
    <w:tbl>
      <w:tblPr>
        <w:tblStyle w:val="TableGrid"/>
        <w:tblW w:w="0" w:type="auto"/>
        <w:tblLook w:val="04A0" w:firstRow="1" w:lastRow="0" w:firstColumn="1" w:lastColumn="0" w:noHBand="0" w:noVBand="1"/>
      </w:tblPr>
      <w:tblGrid>
        <w:gridCol w:w="8630"/>
      </w:tblGrid>
      <w:tr w:rsidR="0018078C" w:rsidRPr="009F47C3" w14:paraId="66154C26" w14:textId="77777777" w:rsidTr="0018078C">
        <w:tc>
          <w:tcPr>
            <w:tcW w:w="8630" w:type="dxa"/>
          </w:tcPr>
          <w:p w14:paraId="1F3E01A7" w14:textId="77777777" w:rsidR="0018078C" w:rsidRPr="009F47C3" w:rsidRDefault="0018078C">
            <w:pPr>
              <w:rPr>
                <w:rFonts w:asciiTheme="majorHAnsi" w:hAnsiTheme="majorHAnsi" w:cstheme="majorHAnsi"/>
              </w:rPr>
            </w:pPr>
          </w:p>
          <w:p w14:paraId="22890D2E" w14:textId="77777777" w:rsidR="0018078C" w:rsidRPr="009F47C3" w:rsidRDefault="0018078C">
            <w:pPr>
              <w:rPr>
                <w:rFonts w:asciiTheme="majorHAnsi" w:hAnsiTheme="majorHAnsi" w:cstheme="majorHAnsi"/>
              </w:rPr>
            </w:pPr>
          </w:p>
          <w:p w14:paraId="5AD39AA4" w14:textId="77777777" w:rsidR="0018078C" w:rsidRPr="009F47C3" w:rsidRDefault="0018078C">
            <w:pPr>
              <w:rPr>
                <w:rFonts w:asciiTheme="majorHAnsi" w:hAnsiTheme="majorHAnsi" w:cstheme="majorHAnsi"/>
              </w:rPr>
            </w:pPr>
          </w:p>
          <w:p w14:paraId="759F5332" w14:textId="77777777" w:rsidR="0018078C" w:rsidRPr="009F47C3" w:rsidRDefault="0018078C">
            <w:pPr>
              <w:rPr>
                <w:rFonts w:asciiTheme="majorHAnsi" w:hAnsiTheme="majorHAnsi" w:cstheme="majorHAnsi"/>
              </w:rPr>
            </w:pPr>
          </w:p>
          <w:p w14:paraId="6024D7EA" w14:textId="77777777" w:rsidR="0018078C" w:rsidRPr="009F47C3" w:rsidRDefault="0018078C">
            <w:pPr>
              <w:rPr>
                <w:rFonts w:asciiTheme="majorHAnsi" w:hAnsiTheme="majorHAnsi" w:cstheme="majorHAnsi"/>
              </w:rPr>
            </w:pPr>
          </w:p>
          <w:p w14:paraId="3149A3E2" w14:textId="77777777" w:rsidR="0018078C" w:rsidRPr="009F47C3" w:rsidRDefault="0018078C">
            <w:pPr>
              <w:rPr>
                <w:rFonts w:asciiTheme="majorHAnsi" w:hAnsiTheme="majorHAnsi" w:cstheme="majorHAnsi"/>
              </w:rPr>
            </w:pPr>
          </w:p>
          <w:p w14:paraId="175EB205" w14:textId="77777777" w:rsidR="0018078C" w:rsidRPr="009F47C3" w:rsidRDefault="0018078C">
            <w:pPr>
              <w:rPr>
                <w:rFonts w:asciiTheme="majorHAnsi" w:hAnsiTheme="majorHAnsi" w:cstheme="majorHAnsi"/>
              </w:rPr>
            </w:pPr>
          </w:p>
          <w:p w14:paraId="015FFA70" w14:textId="77777777" w:rsidR="0018078C" w:rsidRPr="009F47C3" w:rsidRDefault="0018078C">
            <w:pPr>
              <w:rPr>
                <w:rFonts w:asciiTheme="majorHAnsi" w:hAnsiTheme="majorHAnsi" w:cstheme="majorHAnsi"/>
              </w:rPr>
            </w:pPr>
          </w:p>
          <w:p w14:paraId="5EC70FC6" w14:textId="77777777" w:rsidR="0018078C" w:rsidRPr="009F47C3" w:rsidRDefault="0018078C">
            <w:pPr>
              <w:rPr>
                <w:rFonts w:asciiTheme="majorHAnsi" w:hAnsiTheme="majorHAnsi" w:cstheme="majorHAnsi"/>
              </w:rPr>
            </w:pPr>
          </w:p>
          <w:p w14:paraId="4F2318ED" w14:textId="77777777" w:rsidR="0018078C" w:rsidRPr="009F47C3" w:rsidRDefault="0018078C">
            <w:pPr>
              <w:rPr>
                <w:rFonts w:asciiTheme="majorHAnsi" w:hAnsiTheme="majorHAnsi" w:cstheme="majorHAnsi"/>
              </w:rPr>
            </w:pPr>
          </w:p>
          <w:p w14:paraId="1E129BA3" w14:textId="77777777" w:rsidR="0018078C" w:rsidRPr="009F47C3" w:rsidRDefault="0018078C">
            <w:pPr>
              <w:rPr>
                <w:rFonts w:asciiTheme="majorHAnsi" w:hAnsiTheme="majorHAnsi" w:cstheme="majorHAnsi"/>
              </w:rPr>
            </w:pPr>
          </w:p>
          <w:p w14:paraId="796B9F97" w14:textId="77777777" w:rsidR="0018078C" w:rsidRPr="009F47C3" w:rsidRDefault="0018078C">
            <w:pPr>
              <w:rPr>
                <w:rFonts w:asciiTheme="majorHAnsi" w:hAnsiTheme="majorHAnsi" w:cstheme="majorHAnsi"/>
              </w:rPr>
            </w:pPr>
          </w:p>
          <w:p w14:paraId="4838D44C" w14:textId="77777777" w:rsidR="0018078C" w:rsidRPr="009F47C3" w:rsidRDefault="0018078C">
            <w:pPr>
              <w:rPr>
                <w:rFonts w:asciiTheme="majorHAnsi" w:hAnsiTheme="majorHAnsi" w:cstheme="majorHAnsi"/>
              </w:rPr>
            </w:pPr>
          </w:p>
          <w:p w14:paraId="611F8A51" w14:textId="77777777" w:rsidR="0018078C" w:rsidRPr="009F47C3" w:rsidRDefault="0018078C">
            <w:pPr>
              <w:rPr>
                <w:rFonts w:asciiTheme="majorHAnsi" w:hAnsiTheme="majorHAnsi" w:cstheme="majorHAnsi"/>
              </w:rPr>
            </w:pPr>
          </w:p>
          <w:p w14:paraId="6312DF81" w14:textId="77777777" w:rsidR="0018078C" w:rsidRPr="009F47C3" w:rsidRDefault="0018078C">
            <w:pPr>
              <w:rPr>
                <w:rFonts w:asciiTheme="majorHAnsi" w:hAnsiTheme="majorHAnsi" w:cstheme="majorHAnsi"/>
              </w:rPr>
            </w:pPr>
          </w:p>
        </w:tc>
      </w:tr>
    </w:tbl>
    <w:p w14:paraId="5CB2B6B3" w14:textId="77777777" w:rsidR="003B4A0D" w:rsidRPr="009F47C3" w:rsidRDefault="003B4A0D">
      <w:pPr>
        <w:rPr>
          <w:rFonts w:asciiTheme="majorHAnsi" w:hAnsiTheme="majorHAnsi" w:cstheme="majorHAnsi"/>
        </w:rPr>
      </w:pPr>
    </w:p>
    <w:p w14:paraId="477C0C48" w14:textId="06A6D2A6" w:rsidR="003B4A0D" w:rsidRPr="009F47C3" w:rsidRDefault="00DC53CF">
      <w:pPr>
        <w:pStyle w:val="Heading2"/>
        <w:rPr>
          <w:rFonts w:cstheme="majorHAnsi"/>
          <w:color w:val="008777"/>
        </w:rPr>
      </w:pPr>
      <w:r>
        <w:rPr>
          <w:rFonts w:cstheme="majorHAnsi"/>
          <w:color w:val="008777"/>
        </w:rPr>
        <w:lastRenderedPageBreak/>
        <w:t>7</w:t>
      </w:r>
      <w:r w:rsidR="00FE5629" w:rsidRPr="009F47C3">
        <w:rPr>
          <w:rFonts w:cstheme="majorHAnsi"/>
          <w:color w:val="008777"/>
        </w:rPr>
        <w:t>. Reflect</w:t>
      </w:r>
      <w:r w:rsidR="0018078C" w:rsidRPr="009F47C3">
        <w:rPr>
          <w:rFonts w:cstheme="majorHAnsi"/>
          <w:color w:val="008777"/>
        </w:rPr>
        <w:t xml:space="preserve"> and iterat</w:t>
      </w:r>
      <w:r w:rsidR="004774E0" w:rsidRPr="009F47C3">
        <w:rPr>
          <w:rFonts w:cstheme="majorHAnsi"/>
          <w:color w:val="008777"/>
        </w:rPr>
        <w:t>e</w:t>
      </w:r>
    </w:p>
    <w:p w14:paraId="5FAF417F" w14:textId="585F7088" w:rsidR="004774E0" w:rsidRDefault="004774E0" w:rsidP="004774E0">
      <w:pPr>
        <w:rPr>
          <w:rFonts w:asciiTheme="majorHAnsi" w:hAnsiTheme="majorHAnsi" w:cstheme="majorHAnsi"/>
        </w:rPr>
      </w:pPr>
      <w:r w:rsidRPr="00823462">
        <w:rPr>
          <w:rFonts w:asciiTheme="majorHAnsi" w:hAnsiTheme="majorHAnsi" w:cstheme="majorHAnsi"/>
        </w:rPr>
        <w:t xml:space="preserve">Each time you undertake an advocacy activity you will receive feedback of some form, whether that is the action you set out to achieve, a negative response or no response at all. All feedback is a valuable part of advocacy, but it isn’t always easy to interpret or respond to in the moment. </w:t>
      </w:r>
      <w:r w:rsidR="009F47C3" w:rsidRPr="00823462">
        <w:rPr>
          <w:rFonts w:asciiTheme="majorHAnsi" w:hAnsiTheme="majorHAnsi" w:cstheme="majorHAnsi"/>
        </w:rPr>
        <w:t>R</w:t>
      </w:r>
      <w:r w:rsidRPr="00823462">
        <w:rPr>
          <w:rFonts w:asciiTheme="majorHAnsi" w:hAnsiTheme="majorHAnsi" w:cstheme="majorHAnsi"/>
        </w:rPr>
        <w:t>eflect on a time when you shared an idea, made a request or tried to move something forward in your work. Use the outcome to iterate, try again if necessary and make progress.</w:t>
      </w:r>
    </w:p>
    <w:p w14:paraId="045769ED" w14:textId="7AB603DA" w:rsidR="00823462" w:rsidRPr="00823462" w:rsidRDefault="00823462" w:rsidP="004774E0">
      <w:pPr>
        <w:rPr>
          <w:rFonts w:asciiTheme="majorHAnsi" w:hAnsiTheme="majorHAnsi" w:cstheme="majorHAnsi"/>
        </w:rPr>
      </w:pPr>
      <w:r>
        <w:rPr>
          <w:rFonts w:asciiTheme="majorHAnsi" w:hAnsiTheme="majorHAnsi" w:cstheme="majorHAnsi"/>
          <w:i/>
          <w:iCs/>
        </w:rPr>
        <w:t>See Step 9 of the ‘</w:t>
      </w:r>
      <w:hyperlink r:id="rId18" w:history="1">
        <w:r w:rsidRPr="00154494">
          <w:rPr>
            <w:rStyle w:val="Hyperlink"/>
            <w:rFonts w:asciiTheme="majorHAnsi" w:hAnsiTheme="majorHAnsi" w:cstheme="majorHAnsi"/>
            <w:i/>
            <w:iCs/>
          </w:rPr>
          <w:t>Step</w:t>
        </w:r>
        <w:r w:rsidRPr="00154494">
          <w:rPr>
            <w:rStyle w:val="Hyperlink"/>
            <w:rFonts w:ascii="Cambria Math" w:hAnsi="Cambria Math" w:cs="Cambria Math"/>
            <w:i/>
            <w:iCs/>
          </w:rPr>
          <w:t>‑</w:t>
        </w:r>
        <w:r w:rsidRPr="00154494">
          <w:rPr>
            <w:rStyle w:val="Hyperlink"/>
            <w:rFonts w:asciiTheme="majorHAnsi" w:hAnsiTheme="majorHAnsi" w:cstheme="majorHAnsi"/>
            <w:i/>
            <w:iCs/>
          </w:rPr>
          <w:t>by</w:t>
        </w:r>
        <w:r w:rsidRPr="00154494">
          <w:rPr>
            <w:rStyle w:val="Hyperlink"/>
            <w:rFonts w:ascii="Cambria Math" w:hAnsi="Cambria Math" w:cs="Cambria Math"/>
            <w:i/>
            <w:iCs/>
          </w:rPr>
          <w:t>‑</w:t>
        </w:r>
        <w:r w:rsidRPr="00154494">
          <w:rPr>
            <w:rStyle w:val="Hyperlink"/>
            <w:rFonts w:asciiTheme="majorHAnsi" w:hAnsiTheme="majorHAnsi" w:cstheme="majorHAnsi"/>
            <w:i/>
            <w:iCs/>
          </w:rPr>
          <w:t>Step Guide to Planning your Advocacy activities’</w:t>
        </w:r>
      </w:hyperlink>
      <w:r>
        <w:rPr>
          <w:rFonts w:asciiTheme="majorHAnsi" w:hAnsiTheme="majorHAnsi" w:cstheme="majorHAnsi"/>
          <w:i/>
          <w:iCs/>
        </w:rPr>
        <w:t xml:space="preserve"> Section of the Advocacy Toolkit or the Novice to Know-How </w:t>
      </w:r>
      <w:r w:rsidRPr="00154494">
        <w:rPr>
          <w:rFonts w:asciiTheme="majorHAnsi" w:hAnsiTheme="majorHAnsi" w:cstheme="majorHAnsi"/>
          <w:i/>
          <w:iCs/>
        </w:rPr>
        <w:t>Quick Guide step</w:t>
      </w:r>
      <w:r>
        <w:rPr>
          <w:rFonts w:asciiTheme="majorHAnsi" w:hAnsiTheme="majorHAnsi" w:cstheme="majorHAnsi"/>
          <w:i/>
          <w:iCs/>
        </w:rPr>
        <w:t xml:space="preserve">s </w:t>
      </w:r>
      <w:r w:rsidRPr="00823462">
        <w:rPr>
          <w:rFonts w:asciiTheme="majorHAnsi" w:hAnsiTheme="majorHAnsi" w:cstheme="majorHAnsi"/>
          <w:i/>
          <w:iCs/>
        </w:rPr>
        <w:t xml:space="preserve">4. </w:t>
      </w:r>
      <w:r>
        <w:rPr>
          <w:rFonts w:asciiTheme="majorHAnsi" w:hAnsiTheme="majorHAnsi" w:cstheme="majorHAnsi"/>
          <w:i/>
          <w:iCs/>
        </w:rPr>
        <w:t>‘</w:t>
      </w:r>
      <w:r w:rsidRPr="00823462">
        <w:rPr>
          <w:rFonts w:asciiTheme="majorHAnsi" w:hAnsiTheme="majorHAnsi" w:cstheme="majorHAnsi"/>
          <w:i/>
          <w:iCs/>
        </w:rPr>
        <w:t>Build Momentum,</w:t>
      </w:r>
      <w:r>
        <w:rPr>
          <w:rFonts w:asciiTheme="majorHAnsi" w:hAnsiTheme="majorHAnsi" w:cstheme="majorHAnsi"/>
          <w:i/>
          <w:iCs/>
        </w:rPr>
        <w:t>’</w:t>
      </w:r>
      <w:r w:rsidRPr="00823462">
        <w:rPr>
          <w:rFonts w:asciiTheme="majorHAnsi" w:hAnsiTheme="majorHAnsi" w:cstheme="majorHAnsi"/>
          <w:i/>
          <w:iCs/>
        </w:rPr>
        <w:t xml:space="preserve"> </w:t>
      </w:r>
      <w:proofErr w:type="gramStart"/>
      <w:r w:rsidRPr="00823462">
        <w:rPr>
          <w:rFonts w:asciiTheme="majorHAnsi" w:hAnsiTheme="majorHAnsi" w:cstheme="majorHAnsi"/>
          <w:i/>
          <w:iCs/>
        </w:rPr>
        <w:t xml:space="preserve">5. </w:t>
      </w:r>
      <w:r>
        <w:rPr>
          <w:rFonts w:asciiTheme="majorHAnsi" w:hAnsiTheme="majorHAnsi" w:cstheme="majorHAnsi"/>
          <w:i/>
          <w:iCs/>
        </w:rPr>
        <w:t>‘</w:t>
      </w:r>
      <w:proofErr w:type="gramEnd"/>
      <w:r w:rsidRPr="00823462">
        <w:rPr>
          <w:rFonts w:asciiTheme="majorHAnsi" w:hAnsiTheme="majorHAnsi" w:cstheme="majorHAnsi"/>
          <w:i/>
          <w:iCs/>
        </w:rPr>
        <w:t>Recognize Progress,</w:t>
      </w:r>
      <w:r>
        <w:rPr>
          <w:rFonts w:asciiTheme="majorHAnsi" w:hAnsiTheme="majorHAnsi" w:cstheme="majorHAnsi"/>
          <w:i/>
          <w:iCs/>
        </w:rPr>
        <w:t>’ and</w:t>
      </w:r>
      <w:r w:rsidRPr="00823462">
        <w:rPr>
          <w:rFonts w:asciiTheme="majorHAnsi" w:hAnsiTheme="majorHAnsi" w:cstheme="majorHAnsi"/>
          <w:i/>
          <w:iCs/>
        </w:rPr>
        <w:t xml:space="preserve"> 7. </w:t>
      </w:r>
      <w:r>
        <w:rPr>
          <w:rFonts w:asciiTheme="majorHAnsi" w:hAnsiTheme="majorHAnsi" w:cstheme="majorHAnsi"/>
          <w:i/>
          <w:iCs/>
        </w:rPr>
        <w:t>‘T</w:t>
      </w:r>
      <w:r w:rsidRPr="00823462">
        <w:rPr>
          <w:rFonts w:asciiTheme="majorHAnsi" w:hAnsiTheme="majorHAnsi" w:cstheme="majorHAnsi"/>
          <w:i/>
          <w:iCs/>
        </w:rPr>
        <w:t>ake Care of Yourself</w:t>
      </w:r>
      <w:r>
        <w:rPr>
          <w:rFonts w:asciiTheme="majorHAnsi" w:hAnsiTheme="majorHAnsi" w:cstheme="majorHAnsi"/>
          <w:i/>
          <w:iCs/>
        </w:rPr>
        <w:t>’ for more guidance on how to complete this section.</w:t>
      </w:r>
    </w:p>
    <w:p w14:paraId="61709DC5" w14:textId="77777777" w:rsidR="004774E0" w:rsidRPr="009F47C3" w:rsidRDefault="004774E0" w:rsidP="004774E0">
      <w:pPr>
        <w:rPr>
          <w:rFonts w:asciiTheme="majorHAnsi" w:hAnsiTheme="majorHAnsi" w:cstheme="majorHAnsi"/>
        </w:rPr>
      </w:pPr>
      <w:r w:rsidRPr="009F47C3">
        <w:rPr>
          <w:rFonts w:asciiTheme="majorHAnsi" w:hAnsiTheme="majorHAnsi" w:cstheme="majorHAnsi"/>
          <w:b/>
          <w:bCs/>
        </w:rPr>
        <w:t>Prompts:</w:t>
      </w:r>
    </w:p>
    <w:p w14:paraId="38617957" w14:textId="76D1C2B0" w:rsidR="004774E0" w:rsidRPr="009F47C3" w:rsidRDefault="004774E0" w:rsidP="004774E0">
      <w:pPr>
        <w:numPr>
          <w:ilvl w:val="0"/>
          <w:numId w:val="10"/>
        </w:numPr>
        <w:spacing w:after="0" w:line="259" w:lineRule="auto"/>
        <w:rPr>
          <w:rFonts w:asciiTheme="majorHAnsi" w:hAnsiTheme="majorHAnsi" w:cstheme="majorHAnsi"/>
        </w:rPr>
      </w:pPr>
      <w:r w:rsidRPr="009F47C3">
        <w:rPr>
          <w:rFonts w:asciiTheme="majorHAnsi" w:hAnsiTheme="majorHAnsi" w:cstheme="majorHAnsi"/>
        </w:rPr>
        <w:t>What kind of response or feedback did you receive? Was it clear, mixed or indirect?</w:t>
      </w:r>
    </w:p>
    <w:p w14:paraId="4C25C9D2" w14:textId="606CFDAD" w:rsidR="004774E0" w:rsidRPr="009F47C3" w:rsidRDefault="004774E0" w:rsidP="004774E0">
      <w:pPr>
        <w:numPr>
          <w:ilvl w:val="0"/>
          <w:numId w:val="10"/>
        </w:numPr>
        <w:spacing w:after="0" w:line="259" w:lineRule="auto"/>
        <w:rPr>
          <w:rFonts w:asciiTheme="majorHAnsi" w:hAnsiTheme="majorHAnsi" w:cstheme="majorHAnsi"/>
        </w:rPr>
      </w:pPr>
      <w:r w:rsidRPr="009F47C3">
        <w:rPr>
          <w:rFonts w:asciiTheme="majorHAnsi" w:hAnsiTheme="majorHAnsi" w:cstheme="majorHAnsi"/>
        </w:rPr>
        <w:t>How did you respond? Did you pause and reflect, ask questions, adapt your approach or move forward in another way?</w:t>
      </w:r>
    </w:p>
    <w:p w14:paraId="33DA8500" w14:textId="50115791" w:rsidR="004774E0" w:rsidRPr="009F47C3" w:rsidRDefault="004774E0" w:rsidP="004774E0">
      <w:pPr>
        <w:numPr>
          <w:ilvl w:val="0"/>
          <w:numId w:val="10"/>
        </w:numPr>
        <w:spacing w:after="0" w:line="259" w:lineRule="auto"/>
        <w:rPr>
          <w:rFonts w:asciiTheme="majorHAnsi" w:hAnsiTheme="majorHAnsi" w:cstheme="majorHAnsi"/>
        </w:rPr>
      </w:pPr>
      <w:r w:rsidRPr="009F47C3">
        <w:rPr>
          <w:rFonts w:asciiTheme="majorHAnsi" w:hAnsiTheme="majorHAnsi" w:cstheme="majorHAnsi"/>
        </w:rPr>
        <w:t xml:space="preserve">Looking back, what might you do differently now </w:t>
      </w:r>
      <w:proofErr w:type="gramStart"/>
      <w:r w:rsidRPr="009F47C3">
        <w:rPr>
          <w:rFonts w:asciiTheme="majorHAnsi" w:hAnsiTheme="majorHAnsi" w:cstheme="majorHAnsi"/>
        </w:rPr>
        <w:t>based</w:t>
      </w:r>
      <w:proofErr w:type="gramEnd"/>
      <w:r w:rsidRPr="009F47C3">
        <w:rPr>
          <w:rFonts w:asciiTheme="majorHAnsi" w:hAnsiTheme="majorHAnsi" w:cstheme="majorHAnsi"/>
        </w:rPr>
        <w:t xml:space="preserve"> on what you’ve learned from the feedback?</w:t>
      </w:r>
    </w:p>
    <w:p w14:paraId="2F328D97" w14:textId="77777777" w:rsidR="004774E0" w:rsidRPr="009F47C3" w:rsidRDefault="004774E0" w:rsidP="004774E0">
      <w:pPr>
        <w:spacing w:after="0" w:line="259" w:lineRule="auto"/>
        <w:ind w:left="720"/>
        <w:rPr>
          <w:rFonts w:asciiTheme="majorHAnsi" w:hAnsiTheme="majorHAnsi" w:cstheme="majorHAnsi"/>
        </w:rPr>
      </w:pPr>
    </w:p>
    <w:p w14:paraId="18845D50" w14:textId="395C5CC7" w:rsidR="004774E0" w:rsidRPr="009F47C3" w:rsidRDefault="004774E0" w:rsidP="004774E0">
      <w:pPr>
        <w:rPr>
          <w:rFonts w:asciiTheme="majorHAnsi" w:hAnsiTheme="majorHAnsi" w:cstheme="majorHAnsi"/>
        </w:rPr>
      </w:pPr>
      <w:r w:rsidRPr="009F47C3">
        <w:rPr>
          <w:rFonts w:asciiTheme="majorHAnsi" w:hAnsiTheme="majorHAnsi" w:cstheme="majorHAnsi"/>
          <w:b/>
          <w:bCs/>
        </w:rPr>
        <w:t>Tip:</w:t>
      </w:r>
      <w:r w:rsidRPr="009F47C3">
        <w:rPr>
          <w:rFonts w:asciiTheme="majorHAnsi" w:hAnsiTheme="majorHAnsi" w:cstheme="majorHAnsi"/>
        </w:rPr>
        <w:t xml:space="preserve"> You are unlikely to be successful first time, or every time, you try to advance your digital preservation advocacy. Use the process to learn about your stakeholders, reflect and adapt as you go.</w:t>
      </w:r>
    </w:p>
    <w:p w14:paraId="262E92E7" w14:textId="091F3962" w:rsidR="004774E0" w:rsidRPr="009F47C3" w:rsidRDefault="004774E0" w:rsidP="004774E0">
      <w:pPr>
        <w:rPr>
          <w:rFonts w:asciiTheme="majorHAnsi" w:hAnsiTheme="majorHAnsi" w:cstheme="majorHAnsi"/>
          <w:b/>
          <w:bCs/>
        </w:rPr>
      </w:pPr>
      <w:r w:rsidRPr="009F47C3">
        <w:rPr>
          <w:rFonts w:asciiTheme="majorHAnsi" w:hAnsiTheme="majorHAnsi" w:cstheme="majorHAnsi"/>
          <w:b/>
          <w:bCs/>
        </w:rPr>
        <w:t>Your Reflection:</w:t>
      </w:r>
    </w:p>
    <w:tbl>
      <w:tblPr>
        <w:tblStyle w:val="TableGrid"/>
        <w:tblW w:w="0" w:type="auto"/>
        <w:tblLook w:val="04A0" w:firstRow="1" w:lastRow="0" w:firstColumn="1" w:lastColumn="0" w:noHBand="0" w:noVBand="1"/>
      </w:tblPr>
      <w:tblGrid>
        <w:gridCol w:w="8630"/>
      </w:tblGrid>
      <w:tr w:rsidR="009F47C3" w:rsidRPr="009F47C3" w14:paraId="7F300EBC" w14:textId="77777777" w:rsidTr="009F47C3">
        <w:tc>
          <w:tcPr>
            <w:tcW w:w="8630" w:type="dxa"/>
          </w:tcPr>
          <w:p w14:paraId="61709DFD" w14:textId="77777777" w:rsidR="009F47C3" w:rsidRPr="009F47C3" w:rsidRDefault="009F47C3" w:rsidP="004774E0">
            <w:pPr>
              <w:rPr>
                <w:rFonts w:asciiTheme="majorHAnsi" w:hAnsiTheme="majorHAnsi" w:cstheme="majorHAnsi"/>
              </w:rPr>
            </w:pPr>
          </w:p>
          <w:p w14:paraId="5141EC7E" w14:textId="77777777" w:rsidR="009F47C3" w:rsidRPr="009F47C3" w:rsidRDefault="009F47C3" w:rsidP="004774E0">
            <w:pPr>
              <w:rPr>
                <w:rFonts w:asciiTheme="majorHAnsi" w:hAnsiTheme="majorHAnsi" w:cstheme="majorHAnsi"/>
              </w:rPr>
            </w:pPr>
          </w:p>
          <w:p w14:paraId="3B2E8862" w14:textId="77777777" w:rsidR="009F47C3" w:rsidRPr="009F47C3" w:rsidRDefault="009F47C3" w:rsidP="004774E0">
            <w:pPr>
              <w:rPr>
                <w:rFonts w:asciiTheme="majorHAnsi" w:hAnsiTheme="majorHAnsi" w:cstheme="majorHAnsi"/>
              </w:rPr>
            </w:pPr>
          </w:p>
          <w:p w14:paraId="54682D98" w14:textId="77777777" w:rsidR="009F47C3" w:rsidRPr="009F47C3" w:rsidRDefault="009F47C3" w:rsidP="004774E0">
            <w:pPr>
              <w:rPr>
                <w:rFonts w:asciiTheme="majorHAnsi" w:hAnsiTheme="majorHAnsi" w:cstheme="majorHAnsi"/>
              </w:rPr>
            </w:pPr>
          </w:p>
          <w:p w14:paraId="023BA204" w14:textId="77777777" w:rsidR="009F47C3" w:rsidRPr="009F47C3" w:rsidRDefault="009F47C3" w:rsidP="004774E0">
            <w:pPr>
              <w:rPr>
                <w:rFonts w:asciiTheme="majorHAnsi" w:hAnsiTheme="majorHAnsi" w:cstheme="majorHAnsi"/>
              </w:rPr>
            </w:pPr>
          </w:p>
          <w:p w14:paraId="0F79B5F7" w14:textId="77777777" w:rsidR="009F47C3" w:rsidRPr="009F47C3" w:rsidRDefault="009F47C3" w:rsidP="004774E0">
            <w:pPr>
              <w:rPr>
                <w:rFonts w:asciiTheme="majorHAnsi" w:hAnsiTheme="majorHAnsi" w:cstheme="majorHAnsi"/>
              </w:rPr>
            </w:pPr>
          </w:p>
          <w:p w14:paraId="6884462D" w14:textId="77777777" w:rsidR="009F47C3" w:rsidRDefault="009F47C3" w:rsidP="004774E0">
            <w:pPr>
              <w:rPr>
                <w:rFonts w:asciiTheme="majorHAnsi" w:hAnsiTheme="majorHAnsi" w:cstheme="majorHAnsi"/>
              </w:rPr>
            </w:pPr>
          </w:p>
          <w:p w14:paraId="6C9A799A" w14:textId="77777777" w:rsidR="009F47C3" w:rsidRDefault="009F47C3" w:rsidP="004774E0">
            <w:pPr>
              <w:rPr>
                <w:rFonts w:asciiTheme="majorHAnsi" w:hAnsiTheme="majorHAnsi" w:cstheme="majorHAnsi"/>
              </w:rPr>
            </w:pPr>
          </w:p>
          <w:p w14:paraId="6908F108" w14:textId="77777777" w:rsidR="009F47C3" w:rsidRDefault="009F47C3" w:rsidP="004774E0">
            <w:pPr>
              <w:rPr>
                <w:rFonts w:asciiTheme="majorHAnsi" w:hAnsiTheme="majorHAnsi" w:cstheme="majorHAnsi"/>
              </w:rPr>
            </w:pPr>
          </w:p>
          <w:p w14:paraId="67EC6FD0" w14:textId="77777777" w:rsidR="009F47C3" w:rsidRDefault="009F47C3" w:rsidP="004774E0">
            <w:pPr>
              <w:rPr>
                <w:rFonts w:asciiTheme="majorHAnsi" w:hAnsiTheme="majorHAnsi" w:cstheme="majorHAnsi"/>
              </w:rPr>
            </w:pPr>
          </w:p>
          <w:p w14:paraId="7D5F5734" w14:textId="77777777" w:rsidR="009F47C3" w:rsidRDefault="009F47C3" w:rsidP="004774E0">
            <w:pPr>
              <w:rPr>
                <w:rFonts w:asciiTheme="majorHAnsi" w:hAnsiTheme="majorHAnsi" w:cstheme="majorHAnsi"/>
              </w:rPr>
            </w:pPr>
          </w:p>
          <w:p w14:paraId="42F082D0" w14:textId="77777777" w:rsidR="009F47C3" w:rsidRDefault="009F47C3" w:rsidP="004774E0">
            <w:pPr>
              <w:rPr>
                <w:rFonts w:asciiTheme="majorHAnsi" w:hAnsiTheme="majorHAnsi" w:cstheme="majorHAnsi"/>
              </w:rPr>
            </w:pPr>
          </w:p>
          <w:p w14:paraId="1E4C53BE" w14:textId="77777777" w:rsidR="009F47C3" w:rsidRDefault="009F47C3" w:rsidP="004774E0">
            <w:pPr>
              <w:rPr>
                <w:rFonts w:asciiTheme="majorHAnsi" w:hAnsiTheme="majorHAnsi" w:cstheme="majorHAnsi"/>
              </w:rPr>
            </w:pPr>
          </w:p>
          <w:p w14:paraId="25BD0814" w14:textId="77777777" w:rsidR="009F47C3" w:rsidRDefault="009F47C3" w:rsidP="004774E0">
            <w:pPr>
              <w:rPr>
                <w:rFonts w:asciiTheme="majorHAnsi" w:hAnsiTheme="majorHAnsi" w:cstheme="majorHAnsi"/>
              </w:rPr>
            </w:pPr>
          </w:p>
          <w:p w14:paraId="70E08B8C" w14:textId="77777777" w:rsidR="009F47C3" w:rsidRDefault="009F47C3" w:rsidP="004774E0">
            <w:pPr>
              <w:rPr>
                <w:rFonts w:asciiTheme="majorHAnsi" w:hAnsiTheme="majorHAnsi" w:cstheme="majorHAnsi"/>
              </w:rPr>
            </w:pPr>
          </w:p>
          <w:p w14:paraId="1E8CBE71" w14:textId="77777777" w:rsidR="009F47C3" w:rsidRDefault="009F47C3" w:rsidP="004774E0">
            <w:pPr>
              <w:rPr>
                <w:rFonts w:asciiTheme="majorHAnsi" w:hAnsiTheme="majorHAnsi" w:cstheme="majorHAnsi"/>
              </w:rPr>
            </w:pPr>
          </w:p>
          <w:p w14:paraId="0156591E" w14:textId="77777777" w:rsidR="009F47C3" w:rsidRDefault="009F47C3" w:rsidP="004774E0">
            <w:pPr>
              <w:rPr>
                <w:rFonts w:asciiTheme="majorHAnsi" w:hAnsiTheme="majorHAnsi" w:cstheme="majorHAnsi"/>
              </w:rPr>
            </w:pPr>
          </w:p>
          <w:p w14:paraId="247387DE" w14:textId="77777777" w:rsidR="009F47C3" w:rsidRPr="009F47C3" w:rsidRDefault="009F47C3" w:rsidP="004774E0">
            <w:pPr>
              <w:rPr>
                <w:rFonts w:asciiTheme="majorHAnsi" w:hAnsiTheme="majorHAnsi" w:cstheme="majorHAnsi"/>
              </w:rPr>
            </w:pPr>
          </w:p>
        </w:tc>
      </w:tr>
    </w:tbl>
    <w:p w14:paraId="63C668E1" w14:textId="77777777" w:rsidR="004774E0" w:rsidRPr="009F47C3" w:rsidRDefault="004774E0" w:rsidP="004774E0">
      <w:pPr>
        <w:rPr>
          <w:rFonts w:asciiTheme="majorHAnsi" w:hAnsiTheme="majorHAnsi" w:cstheme="majorHAnsi"/>
        </w:rPr>
      </w:pPr>
    </w:p>
    <w:sectPr w:rsidR="004774E0" w:rsidRPr="009F47C3" w:rsidSect="007D5D76">
      <w:headerReference w:type="default" r:id="rId19"/>
      <w:footerReference w:type="default" r:id="rId20"/>
      <w:pgSz w:w="12240" w:h="15840"/>
      <w:pgMar w:top="1836" w:right="1800" w:bottom="1440" w:left="1800" w:header="720" w:footer="4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5118D4" w14:textId="77777777" w:rsidR="00E840E5" w:rsidRDefault="00E840E5" w:rsidP="00525F99">
      <w:pPr>
        <w:spacing w:after="0" w:line="240" w:lineRule="auto"/>
      </w:pPr>
      <w:r>
        <w:separator/>
      </w:r>
    </w:p>
  </w:endnote>
  <w:endnote w:type="continuationSeparator" w:id="0">
    <w:p w14:paraId="71BC3B68" w14:textId="77777777" w:rsidR="00E840E5" w:rsidRDefault="00E840E5" w:rsidP="00525F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820330"/>
      <w:docPartObj>
        <w:docPartGallery w:val="Page Numbers (Bottom of Page)"/>
        <w:docPartUnique/>
      </w:docPartObj>
    </w:sdtPr>
    <w:sdtEndPr>
      <w:rPr>
        <w:rFonts w:asciiTheme="majorHAnsi" w:hAnsiTheme="majorHAnsi" w:cstheme="majorHAnsi"/>
      </w:rPr>
    </w:sdtEndPr>
    <w:sdtContent>
      <w:p w14:paraId="3FBB4E09" w14:textId="6BCA2EF5" w:rsidR="007D5D76" w:rsidRPr="007D5D76" w:rsidRDefault="007D5D76" w:rsidP="007D5D76">
        <w:pPr>
          <w:pStyle w:val="Footer"/>
          <w:pBdr>
            <w:top w:val="single" w:sz="4" w:space="1" w:color="auto"/>
          </w:pBdr>
          <w:jc w:val="right"/>
          <w:rPr>
            <w:rFonts w:asciiTheme="majorHAnsi" w:hAnsiTheme="majorHAnsi" w:cstheme="majorHAnsi"/>
          </w:rPr>
        </w:pPr>
        <w:r w:rsidRPr="007D5D76">
          <w:rPr>
            <w:rFonts w:asciiTheme="majorHAnsi" w:hAnsiTheme="majorHAnsi" w:cstheme="majorHAnsi"/>
          </w:rPr>
          <w:fldChar w:fldCharType="begin"/>
        </w:r>
        <w:r w:rsidRPr="007D5D76">
          <w:rPr>
            <w:rFonts w:asciiTheme="majorHAnsi" w:hAnsiTheme="majorHAnsi" w:cstheme="majorHAnsi"/>
          </w:rPr>
          <w:instrText>PAGE   \* MERGEFORMAT</w:instrText>
        </w:r>
        <w:r w:rsidRPr="007D5D76">
          <w:rPr>
            <w:rFonts w:asciiTheme="majorHAnsi" w:hAnsiTheme="majorHAnsi" w:cstheme="majorHAnsi"/>
          </w:rPr>
          <w:fldChar w:fldCharType="separate"/>
        </w:r>
        <w:r w:rsidRPr="007D5D76">
          <w:rPr>
            <w:rFonts w:asciiTheme="majorHAnsi" w:hAnsiTheme="majorHAnsi" w:cstheme="majorHAnsi"/>
            <w:lang w:val="en-GB"/>
          </w:rPr>
          <w:t>2</w:t>
        </w:r>
        <w:r w:rsidRPr="007D5D76">
          <w:rPr>
            <w:rFonts w:asciiTheme="majorHAnsi" w:hAnsiTheme="majorHAnsi" w:cstheme="majorHAnsi"/>
          </w:rPr>
          <w:fldChar w:fldCharType="end"/>
        </w:r>
      </w:p>
    </w:sdtContent>
  </w:sdt>
  <w:p w14:paraId="7A22B052" w14:textId="77777777" w:rsidR="007D5D76" w:rsidRDefault="007D5D7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2E9ECA" w14:textId="77777777" w:rsidR="00E840E5" w:rsidRDefault="00E840E5" w:rsidP="00525F99">
      <w:pPr>
        <w:spacing w:after="0" w:line="240" w:lineRule="auto"/>
      </w:pPr>
      <w:r>
        <w:separator/>
      </w:r>
    </w:p>
  </w:footnote>
  <w:footnote w:type="continuationSeparator" w:id="0">
    <w:p w14:paraId="57719AB3" w14:textId="77777777" w:rsidR="00E840E5" w:rsidRDefault="00E840E5" w:rsidP="00525F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DED132" w14:textId="7E00C8A5" w:rsidR="00525F99" w:rsidRDefault="00525F99" w:rsidP="00823462">
    <w:pPr>
      <w:pStyle w:val="Header"/>
      <w:ind w:right="-574"/>
      <w:jc w:val="right"/>
    </w:pPr>
    <w:r>
      <w:rPr>
        <w:noProof/>
      </w:rPr>
      <w:drawing>
        <wp:inline distT="0" distB="0" distL="0" distR="0" wp14:anchorId="7F1E613E" wp14:editId="4B8578BD">
          <wp:extent cx="2381250" cy="523875"/>
          <wp:effectExtent l="0" t="0" r="0" b="9525"/>
          <wp:docPr id="1869562454" name="Picture 1"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7306006" name="Picture 1" descr="A black and white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381250" cy="52387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1E3870C6"/>
    <w:multiLevelType w:val="multilevel"/>
    <w:tmpl w:val="442A6C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E8209B5"/>
    <w:multiLevelType w:val="hybridMultilevel"/>
    <w:tmpl w:val="33629AD4"/>
    <w:lvl w:ilvl="0" w:tplc="1F4E7C7A">
      <w:start w:val="1"/>
      <w:numFmt w:val="decimal"/>
      <w:lvlText w:val="%1."/>
      <w:lvlJc w:val="left"/>
      <w:pPr>
        <w:ind w:left="720" w:hanging="360"/>
      </w:pPr>
    </w:lvl>
    <w:lvl w:ilvl="1" w:tplc="D35E3F66">
      <w:start w:val="1"/>
      <w:numFmt w:val="decimal"/>
      <w:lvlText w:val="%2."/>
      <w:lvlJc w:val="left"/>
      <w:pPr>
        <w:ind w:left="720" w:hanging="360"/>
      </w:pPr>
    </w:lvl>
    <w:lvl w:ilvl="2" w:tplc="B14AE16E">
      <w:start w:val="1"/>
      <w:numFmt w:val="decimal"/>
      <w:lvlText w:val="%3."/>
      <w:lvlJc w:val="left"/>
      <w:pPr>
        <w:ind w:left="720" w:hanging="360"/>
      </w:pPr>
    </w:lvl>
    <w:lvl w:ilvl="3" w:tplc="B4081698">
      <w:start w:val="1"/>
      <w:numFmt w:val="decimal"/>
      <w:lvlText w:val="%4."/>
      <w:lvlJc w:val="left"/>
      <w:pPr>
        <w:ind w:left="720" w:hanging="360"/>
      </w:pPr>
    </w:lvl>
    <w:lvl w:ilvl="4" w:tplc="049C57CA">
      <w:start w:val="1"/>
      <w:numFmt w:val="decimal"/>
      <w:lvlText w:val="%5."/>
      <w:lvlJc w:val="left"/>
      <w:pPr>
        <w:ind w:left="720" w:hanging="360"/>
      </w:pPr>
    </w:lvl>
    <w:lvl w:ilvl="5" w:tplc="66CCF84A">
      <w:start w:val="1"/>
      <w:numFmt w:val="decimal"/>
      <w:lvlText w:val="%6."/>
      <w:lvlJc w:val="left"/>
      <w:pPr>
        <w:ind w:left="720" w:hanging="360"/>
      </w:pPr>
    </w:lvl>
    <w:lvl w:ilvl="6" w:tplc="F14EE98C">
      <w:start w:val="1"/>
      <w:numFmt w:val="decimal"/>
      <w:lvlText w:val="%7."/>
      <w:lvlJc w:val="left"/>
      <w:pPr>
        <w:ind w:left="720" w:hanging="360"/>
      </w:pPr>
    </w:lvl>
    <w:lvl w:ilvl="7" w:tplc="3DDA64BA">
      <w:start w:val="1"/>
      <w:numFmt w:val="decimal"/>
      <w:lvlText w:val="%8."/>
      <w:lvlJc w:val="left"/>
      <w:pPr>
        <w:ind w:left="720" w:hanging="360"/>
      </w:pPr>
    </w:lvl>
    <w:lvl w:ilvl="8" w:tplc="CCDE08B8">
      <w:start w:val="1"/>
      <w:numFmt w:val="decimal"/>
      <w:lvlText w:val="%9."/>
      <w:lvlJc w:val="left"/>
      <w:pPr>
        <w:ind w:left="720" w:hanging="360"/>
      </w:pPr>
    </w:lvl>
  </w:abstractNum>
  <w:abstractNum w:abstractNumId="11" w15:restartNumberingAfterBreak="0">
    <w:nsid w:val="4464779F"/>
    <w:multiLevelType w:val="multilevel"/>
    <w:tmpl w:val="676C1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6D1710D"/>
    <w:multiLevelType w:val="hybridMultilevel"/>
    <w:tmpl w:val="AD7033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71959D1"/>
    <w:multiLevelType w:val="multilevel"/>
    <w:tmpl w:val="DE481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B6471A8"/>
    <w:multiLevelType w:val="hybridMultilevel"/>
    <w:tmpl w:val="04CEBE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54E63D8"/>
    <w:multiLevelType w:val="hybridMultilevel"/>
    <w:tmpl w:val="49DAA3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C382730"/>
    <w:multiLevelType w:val="hybridMultilevel"/>
    <w:tmpl w:val="37B0E0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F0F7E29"/>
    <w:multiLevelType w:val="multilevel"/>
    <w:tmpl w:val="676C1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1054262"/>
    <w:multiLevelType w:val="hybridMultilevel"/>
    <w:tmpl w:val="CD941D9C"/>
    <w:lvl w:ilvl="0" w:tplc="5DC84F92">
      <w:start w:val="1"/>
      <w:numFmt w:val="decimal"/>
      <w:lvlText w:val="%1."/>
      <w:lvlJc w:val="left"/>
      <w:pPr>
        <w:ind w:left="720" w:hanging="360"/>
      </w:pPr>
    </w:lvl>
    <w:lvl w:ilvl="1" w:tplc="2CEC9F6E">
      <w:start w:val="1"/>
      <w:numFmt w:val="decimal"/>
      <w:lvlText w:val="%2."/>
      <w:lvlJc w:val="left"/>
      <w:pPr>
        <w:ind w:left="720" w:hanging="360"/>
      </w:pPr>
    </w:lvl>
    <w:lvl w:ilvl="2" w:tplc="E0A01EA6">
      <w:start w:val="1"/>
      <w:numFmt w:val="decimal"/>
      <w:lvlText w:val="%3."/>
      <w:lvlJc w:val="left"/>
      <w:pPr>
        <w:ind w:left="720" w:hanging="360"/>
      </w:pPr>
    </w:lvl>
    <w:lvl w:ilvl="3" w:tplc="11ECF92C">
      <w:start w:val="1"/>
      <w:numFmt w:val="decimal"/>
      <w:lvlText w:val="%4."/>
      <w:lvlJc w:val="left"/>
      <w:pPr>
        <w:ind w:left="720" w:hanging="360"/>
      </w:pPr>
    </w:lvl>
    <w:lvl w:ilvl="4" w:tplc="D902DB3C">
      <w:start w:val="1"/>
      <w:numFmt w:val="decimal"/>
      <w:lvlText w:val="%5."/>
      <w:lvlJc w:val="left"/>
      <w:pPr>
        <w:ind w:left="720" w:hanging="360"/>
      </w:pPr>
    </w:lvl>
    <w:lvl w:ilvl="5" w:tplc="3A567314">
      <w:start w:val="1"/>
      <w:numFmt w:val="decimal"/>
      <w:lvlText w:val="%6."/>
      <w:lvlJc w:val="left"/>
      <w:pPr>
        <w:ind w:left="720" w:hanging="360"/>
      </w:pPr>
    </w:lvl>
    <w:lvl w:ilvl="6" w:tplc="349A5514">
      <w:start w:val="1"/>
      <w:numFmt w:val="decimal"/>
      <w:lvlText w:val="%7."/>
      <w:lvlJc w:val="left"/>
      <w:pPr>
        <w:ind w:left="720" w:hanging="360"/>
      </w:pPr>
    </w:lvl>
    <w:lvl w:ilvl="7" w:tplc="5B10F73A">
      <w:start w:val="1"/>
      <w:numFmt w:val="decimal"/>
      <w:lvlText w:val="%8."/>
      <w:lvlJc w:val="left"/>
      <w:pPr>
        <w:ind w:left="720" w:hanging="360"/>
      </w:pPr>
    </w:lvl>
    <w:lvl w:ilvl="8" w:tplc="2FA8A898">
      <w:start w:val="1"/>
      <w:numFmt w:val="decimal"/>
      <w:lvlText w:val="%9."/>
      <w:lvlJc w:val="left"/>
      <w:pPr>
        <w:ind w:left="720" w:hanging="360"/>
      </w:pPr>
    </w:lvl>
  </w:abstractNum>
  <w:abstractNum w:abstractNumId="19" w15:restartNumberingAfterBreak="0">
    <w:nsid w:val="76CB1540"/>
    <w:multiLevelType w:val="hybridMultilevel"/>
    <w:tmpl w:val="D85AB0E4"/>
    <w:lvl w:ilvl="0" w:tplc="C0C87422">
      <w:start w:val="1"/>
      <w:numFmt w:val="decimal"/>
      <w:lvlText w:val="%1."/>
      <w:lvlJc w:val="left"/>
      <w:pPr>
        <w:ind w:left="720" w:hanging="360"/>
      </w:pPr>
    </w:lvl>
    <w:lvl w:ilvl="1" w:tplc="C20AB666">
      <w:start w:val="1"/>
      <w:numFmt w:val="decimal"/>
      <w:lvlText w:val="%2."/>
      <w:lvlJc w:val="left"/>
      <w:pPr>
        <w:ind w:left="720" w:hanging="360"/>
      </w:pPr>
    </w:lvl>
    <w:lvl w:ilvl="2" w:tplc="F30242AC">
      <w:start w:val="1"/>
      <w:numFmt w:val="decimal"/>
      <w:lvlText w:val="%3."/>
      <w:lvlJc w:val="left"/>
      <w:pPr>
        <w:ind w:left="720" w:hanging="360"/>
      </w:pPr>
    </w:lvl>
    <w:lvl w:ilvl="3" w:tplc="3E12B658">
      <w:start w:val="1"/>
      <w:numFmt w:val="decimal"/>
      <w:lvlText w:val="%4."/>
      <w:lvlJc w:val="left"/>
      <w:pPr>
        <w:ind w:left="720" w:hanging="360"/>
      </w:pPr>
    </w:lvl>
    <w:lvl w:ilvl="4" w:tplc="0216732C">
      <w:start w:val="1"/>
      <w:numFmt w:val="decimal"/>
      <w:lvlText w:val="%5."/>
      <w:lvlJc w:val="left"/>
      <w:pPr>
        <w:ind w:left="720" w:hanging="360"/>
      </w:pPr>
    </w:lvl>
    <w:lvl w:ilvl="5" w:tplc="FA4AB422">
      <w:start w:val="1"/>
      <w:numFmt w:val="decimal"/>
      <w:lvlText w:val="%6."/>
      <w:lvlJc w:val="left"/>
      <w:pPr>
        <w:ind w:left="720" w:hanging="360"/>
      </w:pPr>
    </w:lvl>
    <w:lvl w:ilvl="6" w:tplc="ECAE9172">
      <w:start w:val="1"/>
      <w:numFmt w:val="decimal"/>
      <w:lvlText w:val="%7."/>
      <w:lvlJc w:val="left"/>
      <w:pPr>
        <w:ind w:left="720" w:hanging="360"/>
      </w:pPr>
    </w:lvl>
    <w:lvl w:ilvl="7" w:tplc="27E03ED0">
      <w:start w:val="1"/>
      <w:numFmt w:val="decimal"/>
      <w:lvlText w:val="%8."/>
      <w:lvlJc w:val="left"/>
      <w:pPr>
        <w:ind w:left="720" w:hanging="360"/>
      </w:pPr>
    </w:lvl>
    <w:lvl w:ilvl="8" w:tplc="07465794">
      <w:start w:val="1"/>
      <w:numFmt w:val="decimal"/>
      <w:lvlText w:val="%9."/>
      <w:lvlJc w:val="left"/>
      <w:pPr>
        <w:ind w:left="720" w:hanging="360"/>
      </w:pPr>
    </w:lvl>
  </w:abstractNum>
  <w:num w:numId="1" w16cid:durableId="2120680860">
    <w:abstractNumId w:val="8"/>
  </w:num>
  <w:num w:numId="2" w16cid:durableId="1836605158">
    <w:abstractNumId w:val="6"/>
  </w:num>
  <w:num w:numId="3" w16cid:durableId="797456373">
    <w:abstractNumId w:val="5"/>
  </w:num>
  <w:num w:numId="4" w16cid:durableId="1806771966">
    <w:abstractNumId w:val="4"/>
  </w:num>
  <w:num w:numId="5" w16cid:durableId="1033699778">
    <w:abstractNumId w:val="7"/>
  </w:num>
  <w:num w:numId="6" w16cid:durableId="6949221">
    <w:abstractNumId w:val="3"/>
  </w:num>
  <w:num w:numId="7" w16cid:durableId="2119635315">
    <w:abstractNumId w:val="2"/>
  </w:num>
  <w:num w:numId="8" w16cid:durableId="1979458417">
    <w:abstractNumId w:val="1"/>
  </w:num>
  <w:num w:numId="9" w16cid:durableId="30692957">
    <w:abstractNumId w:val="0"/>
  </w:num>
  <w:num w:numId="10" w16cid:durableId="1276325716">
    <w:abstractNumId w:val="13"/>
  </w:num>
  <w:num w:numId="11" w16cid:durableId="1590192794">
    <w:abstractNumId w:val="15"/>
  </w:num>
  <w:num w:numId="12" w16cid:durableId="914781805">
    <w:abstractNumId w:val="17"/>
  </w:num>
  <w:num w:numId="13" w16cid:durableId="889657273">
    <w:abstractNumId w:val="11"/>
  </w:num>
  <w:num w:numId="14" w16cid:durableId="66345129">
    <w:abstractNumId w:val="9"/>
  </w:num>
  <w:num w:numId="15" w16cid:durableId="405689591">
    <w:abstractNumId w:val="12"/>
  </w:num>
  <w:num w:numId="16" w16cid:durableId="201525877">
    <w:abstractNumId w:val="16"/>
  </w:num>
  <w:num w:numId="17" w16cid:durableId="893588976">
    <w:abstractNumId w:val="14"/>
  </w:num>
  <w:num w:numId="18" w16cid:durableId="738020409">
    <w:abstractNumId w:val="18"/>
  </w:num>
  <w:num w:numId="19" w16cid:durableId="1620381582">
    <w:abstractNumId w:val="10"/>
  </w:num>
  <w:num w:numId="20" w16cid:durableId="58406866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xMjI0MjC3NDQ3MrU0tzRV0lEKTi0uzszPAykwqgUAQxDAFywAAAA="/>
  </w:docVars>
  <w:rsids>
    <w:rsidRoot w:val="00B47730"/>
    <w:rsid w:val="00034616"/>
    <w:rsid w:val="00042300"/>
    <w:rsid w:val="0006063C"/>
    <w:rsid w:val="0006300D"/>
    <w:rsid w:val="001342DE"/>
    <w:rsid w:val="0014620D"/>
    <w:rsid w:val="0015074B"/>
    <w:rsid w:val="00154494"/>
    <w:rsid w:val="00161841"/>
    <w:rsid w:val="0018078C"/>
    <w:rsid w:val="00193791"/>
    <w:rsid w:val="001B686D"/>
    <w:rsid w:val="001C1F39"/>
    <w:rsid w:val="001F3368"/>
    <w:rsid w:val="00274C7A"/>
    <w:rsid w:val="0029639D"/>
    <w:rsid w:val="00326F90"/>
    <w:rsid w:val="00362388"/>
    <w:rsid w:val="003B4A0D"/>
    <w:rsid w:val="003F0BC1"/>
    <w:rsid w:val="003F78A6"/>
    <w:rsid w:val="00421AED"/>
    <w:rsid w:val="004774E0"/>
    <w:rsid w:val="004B333C"/>
    <w:rsid w:val="004F3288"/>
    <w:rsid w:val="00525F99"/>
    <w:rsid w:val="00531BE1"/>
    <w:rsid w:val="0053762F"/>
    <w:rsid w:val="005B328D"/>
    <w:rsid w:val="005D11F8"/>
    <w:rsid w:val="005F1566"/>
    <w:rsid w:val="00763CE2"/>
    <w:rsid w:val="007D5D76"/>
    <w:rsid w:val="0080253E"/>
    <w:rsid w:val="00823462"/>
    <w:rsid w:val="00922209"/>
    <w:rsid w:val="009335E2"/>
    <w:rsid w:val="00983F29"/>
    <w:rsid w:val="00995D21"/>
    <w:rsid w:val="009C614A"/>
    <w:rsid w:val="009C706B"/>
    <w:rsid w:val="009F47C3"/>
    <w:rsid w:val="00A2747D"/>
    <w:rsid w:val="00A70BF6"/>
    <w:rsid w:val="00A9725B"/>
    <w:rsid w:val="00A97FA7"/>
    <w:rsid w:val="00AA1D8D"/>
    <w:rsid w:val="00B47730"/>
    <w:rsid w:val="00B63890"/>
    <w:rsid w:val="00B65692"/>
    <w:rsid w:val="00BB393D"/>
    <w:rsid w:val="00C25CF9"/>
    <w:rsid w:val="00C66EE9"/>
    <w:rsid w:val="00C96376"/>
    <w:rsid w:val="00CB0664"/>
    <w:rsid w:val="00D0181A"/>
    <w:rsid w:val="00D21209"/>
    <w:rsid w:val="00D53A38"/>
    <w:rsid w:val="00DC53CF"/>
    <w:rsid w:val="00E21819"/>
    <w:rsid w:val="00E82996"/>
    <w:rsid w:val="00E840E5"/>
    <w:rsid w:val="00EA798F"/>
    <w:rsid w:val="00F069DF"/>
    <w:rsid w:val="00F73DB0"/>
    <w:rsid w:val="00F86B9E"/>
    <w:rsid w:val="00FA156A"/>
    <w:rsid w:val="00FA1AD6"/>
    <w:rsid w:val="00FC693F"/>
    <w:rsid w:val="00FE42F9"/>
    <w:rsid w:val="00FE562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91821E3"/>
  <w14:defaultImageDpi w14:val="300"/>
  <w15:docId w15:val="{093A273B-9385-4FAA-8F6E-150C37810B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u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u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u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u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u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u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u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u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u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u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u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u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u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u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u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u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u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u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u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u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u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Hyperlink">
    <w:name w:val="Hyperlink"/>
    <w:basedOn w:val="DefaultParagraphFont"/>
    <w:uiPriority w:val="99"/>
    <w:unhideWhenUsed/>
    <w:rsid w:val="00D53A38"/>
    <w:rPr>
      <w:color w:val="0000FF" w:themeColor="hyperlink"/>
      <w:u w:val="single"/>
    </w:rPr>
  </w:style>
  <w:style w:type="character" w:styleId="UnresolvedMention">
    <w:name w:val="Unresolved Mention"/>
    <w:basedOn w:val="DefaultParagraphFont"/>
    <w:uiPriority w:val="99"/>
    <w:semiHidden/>
    <w:unhideWhenUsed/>
    <w:rsid w:val="00D53A38"/>
    <w:rPr>
      <w:color w:val="605E5C"/>
      <w:shd w:val="clear" w:color="auto" w:fill="E1DFDD"/>
    </w:rPr>
  </w:style>
  <w:style w:type="paragraph" w:styleId="Revision">
    <w:name w:val="Revision"/>
    <w:hidden/>
    <w:uiPriority w:val="99"/>
    <w:semiHidden/>
    <w:rsid w:val="00C25CF9"/>
    <w:pPr>
      <w:spacing w:after="0" w:line="240" w:lineRule="auto"/>
    </w:pPr>
  </w:style>
  <w:style w:type="character" w:styleId="CommentReference">
    <w:name w:val="annotation reference"/>
    <w:basedOn w:val="DefaultParagraphFont"/>
    <w:uiPriority w:val="99"/>
    <w:semiHidden/>
    <w:unhideWhenUsed/>
    <w:rsid w:val="00C25CF9"/>
    <w:rPr>
      <w:sz w:val="16"/>
      <w:szCs w:val="16"/>
    </w:rPr>
  </w:style>
  <w:style w:type="paragraph" w:styleId="CommentText">
    <w:name w:val="annotation text"/>
    <w:basedOn w:val="Normal"/>
    <w:link w:val="CommentTextChar"/>
    <w:uiPriority w:val="99"/>
    <w:unhideWhenUsed/>
    <w:rsid w:val="00C25CF9"/>
    <w:pPr>
      <w:spacing w:line="240" w:lineRule="auto"/>
    </w:pPr>
    <w:rPr>
      <w:sz w:val="20"/>
      <w:szCs w:val="20"/>
    </w:rPr>
  </w:style>
  <w:style w:type="character" w:customStyle="1" w:styleId="CommentTextChar">
    <w:name w:val="Comment Text Char"/>
    <w:basedOn w:val="DefaultParagraphFont"/>
    <w:link w:val="CommentText"/>
    <w:uiPriority w:val="99"/>
    <w:rsid w:val="00C25CF9"/>
    <w:rPr>
      <w:sz w:val="20"/>
      <w:szCs w:val="20"/>
    </w:rPr>
  </w:style>
  <w:style w:type="paragraph" w:styleId="CommentSubject">
    <w:name w:val="annotation subject"/>
    <w:basedOn w:val="CommentText"/>
    <w:next w:val="CommentText"/>
    <w:link w:val="CommentSubjectChar"/>
    <w:uiPriority w:val="99"/>
    <w:semiHidden/>
    <w:unhideWhenUsed/>
    <w:rsid w:val="00C25CF9"/>
    <w:rPr>
      <w:b/>
      <w:bCs/>
    </w:rPr>
  </w:style>
  <w:style w:type="character" w:customStyle="1" w:styleId="CommentSubjectChar">
    <w:name w:val="Comment Subject Char"/>
    <w:basedOn w:val="CommentTextChar"/>
    <w:link w:val="CommentSubject"/>
    <w:uiPriority w:val="99"/>
    <w:semiHidden/>
    <w:rsid w:val="00C25CF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pconline.org/digipres/champion-digital-preservation?view=article&amp;id=5937:advocacy-before-you-start&amp;catid=134:champion-digital-preservation" TargetMode="External"/><Relationship Id="rId13" Type="http://schemas.openxmlformats.org/officeDocument/2006/relationships/hyperlink" Target="https://www.dpconline.org/digipres/champion-digital-preservation?view=article&amp;id=5938:advocacy-step-by-step&amp;catid=9:uncategorised" TargetMode="External"/><Relationship Id="rId18" Type="http://schemas.openxmlformats.org/officeDocument/2006/relationships/hyperlink" Target="https://www.dpconline.org/digipres/champion-digital-preservation?view=article&amp;id=5938:advocacy-step-by-step&amp;catid=9:uncategorised"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dpconline.org/digipres/champion-digital-preservation/bit-list" TargetMode="External"/><Relationship Id="rId17" Type="http://schemas.openxmlformats.org/officeDocument/2006/relationships/hyperlink" Target="https://www.dpconline.org/digipres/champion-digital-preservation?view=article&amp;id=5938:advocacy-step-by-step&amp;catid=9:uncategorised" TargetMode="External"/><Relationship Id="rId2" Type="http://schemas.openxmlformats.org/officeDocument/2006/relationships/numbering" Target="numbering.xml"/><Relationship Id="rId16" Type="http://schemas.openxmlformats.org/officeDocument/2006/relationships/hyperlink" Target="https://www.dpconline.org/digipres/champion-digital-preservation?view=article&amp;id=5938:advocacy-step-by-step&amp;catid=9:uncategorised"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dpconline.org/digipres/implement-digipres/dar-toolkit" TargetMode="External"/><Relationship Id="rId5" Type="http://schemas.openxmlformats.org/officeDocument/2006/relationships/webSettings" Target="webSettings.xml"/><Relationship Id="rId15" Type="http://schemas.openxmlformats.org/officeDocument/2006/relationships/hyperlink" Target="https://www.dpconline.org/digipres/champion-digital-preservation?view=article&amp;id=5938:advocacy-step-by-step&amp;catid=9:uncategorised" TargetMode="External"/><Relationship Id="rId10" Type="http://schemas.openxmlformats.org/officeDocument/2006/relationships/hyperlink" Target="https://www.dpconline.org/digipres/prof-development/dp-competency"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dpconline.org/digipres/implement-digipres/dpc-ram" TargetMode="External"/><Relationship Id="rId14" Type="http://schemas.openxmlformats.org/officeDocument/2006/relationships/hyperlink" Target="https://www.dpconline.org/digipres/champion-digital-preservation?view=article&amp;id=5938:advocacy-step-by-step&amp;catid=9:uncategorised"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7</Pages>
  <Words>1521</Words>
  <Characters>8672</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10173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Sarah Middleton</cp:lastModifiedBy>
  <cp:revision>5</cp:revision>
  <cp:lastPrinted>2026-05-05T07:41:00Z</cp:lastPrinted>
  <dcterms:created xsi:type="dcterms:W3CDTF">2026-05-07T14:02:00Z</dcterms:created>
  <dcterms:modified xsi:type="dcterms:W3CDTF">2026-05-07T14:24:00Z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af744283-18bd-418c-918f-7c10e99c71b2</vt:lpwstr>
  </property>
</Properties>
</file>